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DCBB2" w14:textId="77777777" w:rsidR="00702DD3" w:rsidRPr="00702DD3" w:rsidRDefault="00702DD3" w:rsidP="00702DD3">
      <w:pPr>
        <w:jc w:val="both"/>
        <w:rPr>
          <w:b/>
          <w:u w:val="single"/>
          <w:lang w:val="en-GB"/>
        </w:rPr>
      </w:pPr>
      <w:r w:rsidRPr="00702DD3">
        <w:rPr>
          <w:b/>
          <w:u w:val="single"/>
          <w:lang w:val="en-GB"/>
        </w:rPr>
        <w:t>EC SUBMISSION FORM FOR BIOBANKS</w:t>
      </w:r>
    </w:p>
    <w:p w14:paraId="073FF170" w14:textId="77777777" w:rsidR="00702DD3" w:rsidRPr="00702DD3" w:rsidRDefault="00702DD3" w:rsidP="001C76AB">
      <w:pPr>
        <w:jc w:val="both"/>
        <w:rPr>
          <w:lang w:val="en-GB"/>
        </w:rPr>
      </w:pPr>
    </w:p>
    <w:p w14:paraId="749D4642" w14:textId="105728B0" w:rsidR="00702DD3" w:rsidRPr="00702DD3" w:rsidRDefault="00702DD3" w:rsidP="001C76AB">
      <w:pPr>
        <w:jc w:val="both"/>
        <w:rPr>
          <w:u w:val="single"/>
          <w:lang w:val="en-GB"/>
        </w:rPr>
      </w:pPr>
      <w:r w:rsidRPr="00702DD3">
        <w:rPr>
          <w:u w:val="single"/>
          <w:lang w:val="en-GB"/>
        </w:rPr>
        <w:t>Purpose of the document</w:t>
      </w:r>
    </w:p>
    <w:p w14:paraId="7AC09438" w14:textId="6FE1DCA4" w:rsidR="00702DD3" w:rsidRDefault="00702DD3" w:rsidP="001C76AB">
      <w:pPr>
        <w:jc w:val="both"/>
        <w:rPr>
          <w:lang w:val="en-GB"/>
        </w:rPr>
      </w:pPr>
      <w:r w:rsidRPr="00702DD3">
        <w:rPr>
          <w:lang w:val="en-GB"/>
        </w:rPr>
        <w:t xml:space="preserve">This document aims to harmonise </w:t>
      </w:r>
      <w:r>
        <w:rPr>
          <w:lang w:val="en-GB"/>
        </w:rPr>
        <w:t xml:space="preserve">the process related to the initial submission of a biobank to the ethical committee as required in the Royal Decree on the biobanks </w:t>
      </w:r>
      <w:r w:rsidRPr="00702DD3">
        <w:rPr>
          <w:lang w:val="en-GB"/>
        </w:rPr>
        <w:t>dd. Jan. 09, 2018</w:t>
      </w:r>
      <w:r>
        <w:rPr>
          <w:lang w:val="en-GB"/>
        </w:rPr>
        <w:t>. The document serves as a guideline to the Biobank (Professional) Manager and as an evaluation checklist to the Ethical C</w:t>
      </w:r>
      <w:r w:rsidR="005C6874">
        <w:rPr>
          <w:lang w:val="en-GB"/>
        </w:rPr>
        <w:t>ommittees. The document is however not a list of strict (legal) criteria and can be deviated from in order to most adequately inform the evaluating ethical committee.</w:t>
      </w:r>
    </w:p>
    <w:p w14:paraId="0E01DA55" w14:textId="5B1E585D" w:rsidR="00702DD3" w:rsidRDefault="00702DD3" w:rsidP="001C76AB">
      <w:pPr>
        <w:jc w:val="both"/>
        <w:rPr>
          <w:lang w:val="en-GB"/>
        </w:rPr>
      </w:pPr>
    </w:p>
    <w:p w14:paraId="3630C239" w14:textId="14E50F5A" w:rsidR="00702DD3" w:rsidRPr="00702DD3" w:rsidRDefault="00702DD3" w:rsidP="001C76AB">
      <w:pPr>
        <w:jc w:val="both"/>
        <w:rPr>
          <w:u w:val="single"/>
          <w:lang w:val="en-GB"/>
        </w:rPr>
      </w:pPr>
      <w:r w:rsidRPr="00702DD3">
        <w:rPr>
          <w:u w:val="single"/>
          <w:lang w:val="en-GB"/>
        </w:rPr>
        <w:t>Authors</w:t>
      </w:r>
    </w:p>
    <w:p w14:paraId="418FAC51" w14:textId="77777777" w:rsidR="00A05333" w:rsidRDefault="00A05333" w:rsidP="00A05333">
      <w:pPr>
        <w:jc w:val="both"/>
        <w:rPr>
          <w:lang w:val="en-GB"/>
        </w:rPr>
      </w:pPr>
      <w:r>
        <w:rPr>
          <w:lang w:val="en-GB"/>
        </w:rPr>
        <w:t>Ann Bracke, Hilde Debois, Aernout De Raemaeker, Anne Gabriel, Pieter Moons (coordinator), Marianne Paesmans, Angélique Rézer, Robert Rubens, Ruth Storme, Kimberly Vanhees, Christel Vansteenkiste, Audrey Van Scharen, Steven Van Wortswinkel, Peter Vermeulen</w:t>
      </w:r>
    </w:p>
    <w:p w14:paraId="19866450" w14:textId="152495A8" w:rsidR="007B0A4F" w:rsidRDefault="007B0A4F" w:rsidP="001C76AB">
      <w:pPr>
        <w:jc w:val="both"/>
        <w:rPr>
          <w:lang w:val="en-GB"/>
        </w:rPr>
      </w:pPr>
      <w:r>
        <w:rPr>
          <w:lang w:val="en-GB"/>
        </w:rPr>
        <w:t>With revision</w:t>
      </w:r>
      <w:r w:rsidR="009108A7">
        <w:rPr>
          <w:lang w:val="en-GB"/>
        </w:rPr>
        <w:t>s</w:t>
      </w:r>
      <w:r>
        <w:rPr>
          <w:lang w:val="en-GB"/>
        </w:rPr>
        <w:t xml:space="preserve"> and input from:</w:t>
      </w:r>
    </w:p>
    <w:p w14:paraId="1508893A" w14:textId="77777777" w:rsidR="007B0A4F" w:rsidRDefault="007B0A4F" w:rsidP="007B0A4F">
      <w:pPr>
        <w:pStyle w:val="Lijstalinea"/>
        <w:numPr>
          <w:ilvl w:val="0"/>
          <w:numId w:val="11"/>
        </w:numPr>
        <w:jc w:val="both"/>
        <w:rPr>
          <w:lang w:val="en-GB"/>
        </w:rPr>
      </w:pPr>
      <w:r>
        <w:rPr>
          <w:lang w:val="en-GB"/>
        </w:rPr>
        <w:t>The Belgian Ethical Committees</w:t>
      </w:r>
    </w:p>
    <w:p w14:paraId="26F086A7" w14:textId="55EEEFA9" w:rsidR="007B0A4F" w:rsidRDefault="007B0A4F" w:rsidP="007B0A4F">
      <w:pPr>
        <w:pStyle w:val="Lijstalinea"/>
        <w:numPr>
          <w:ilvl w:val="0"/>
          <w:numId w:val="11"/>
        </w:numPr>
        <w:jc w:val="both"/>
        <w:rPr>
          <w:lang w:val="en-GB"/>
        </w:rPr>
      </w:pPr>
      <w:r>
        <w:rPr>
          <w:lang w:val="en-GB"/>
        </w:rPr>
        <w:t>The compendium working group</w:t>
      </w:r>
    </w:p>
    <w:p w14:paraId="79AC6201" w14:textId="3A4BE351" w:rsidR="007B0A4F" w:rsidRDefault="007B0A4F" w:rsidP="007B0A4F">
      <w:pPr>
        <w:pStyle w:val="Lijstalinea"/>
        <w:numPr>
          <w:ilvl w:val="0"/>
          <w:numId w:val="11"/>
        </w:numPr>
        <w:jc w:val="both"/>
        <w:rPr>
          <w:lang w:val="en-GB"/>
        </w:rPr>
      </w:pPr>
      <w:r>
        <w:rPr>
          <w:lang w:val="en-GB"/>
        </w:rPr>
        <w:t>BBMRI.be</w:t>
      </w:r>
    </w:p>
    <w:p w14:paraId="0C5C77F1" w14:textId="7E912F8B" w:rsidR="007B0A4F" w:rsidRPr="007B0A4F" w:rsidRDefault="007B0A4F" w:rsidP="007B0A4F">
      <w:pPr>
        <w:pStyle w:val="Lijstalinea"/>
        <w:numPr>
          <w:ilvl w:val="0"/>
          <w:numId w:val="11"/>
        </w:numPr>
        <w:jc w:val="both"/>
        <w:rPr>
          <w:lang w:val="en-GB"/>
        </w:rPr>
      </w:pPr>
      <w:r>
        <w:rPr>
          <w:lang w:val="en-GB"/>
        </w:rPr>
        <w:t>BAREC</w:t>
      </w:r>
    </w:p>
    <w:p w14:paraId="2C078E63" w14:textId="4D23E1E1" w:rsidR="00211A5E" w:rsidRPr="00702DD3" w:rsidRDefault="00211A5E" w:rsidP="001C76AB">
      <w:pPr>
        <w:jc w:val="both"/>
        <w:rPr>
          <w:lang w:val="en-GB"/>
        </w:rPr>
      </w:pPr>
      <w:r w:rsidRPr="00702DD3">
        <w:rPr>
          <w:lang w:val="en-GB"/>
        </w:rPr>
        <w:br w:type="page"/>
      </w:r>
      <w:bookmarkStart w:id="0" w:name="_GoBack"/>
      <w:bookmarkEnd w:id="0"/>
    </w:p>
    <w:p w14:paraId="48EC28E1" w14:textId="77777777" w:rsidR="00211A5E" w:rsidRPr="00702DD3" w:rsidRDefault="00211A5E" w:rsidP="001C76AB">
      <w:pPr>
        <w:jc w:val="both"/>
        <w:rPr>
          <w:b/>
          <w:u w:val="single"/>
          <w:lang w:val="en-GB"/>
        </w:rPr>
      </w:pPr>
      <w:r w:rsidRPr="00702DD3">
        <w:rPr>
          <w:b/>
          <w:u w:val="single"/>
          <w:lang w:val="en-GB"/>
        </w:rPr>
        <w:lastRenderedPageBreak/>
        <w:t>Information Biobank</w:t>
      </w:r>
    </w:p>
    <w:p w14:paraId="26E91635" w14:textId="77777777" w:rsidR="00211A5E" w:rsidRPr="00702DD3" w:rsidRDefault="00211A5E" w:rsidP="001C76AB">
      <w:pPr>
        <w:jc w:val="both"/>
        <w:rPr>
          <w:lang w:val="en-GB"/>
        </w:rPr>
      </w:pPr>
      <w:r w:rsidRPr="00702DD3">
        <w:rPr>
          <w:u w:val="single"/>
          <w:lang w:val="en-GB"/>
        </w:rPr>
        <w:t>Biobank</w:t>
      </w:r>
      <w:r w:rsidRPr="00702DD3">
        <w:rPr>
          <w:lang w:val="en-GB"/>
        </w:rPr>
        <w:t xml:space="preserve"> </w:t>
      </w:r>
    </w:p>
    <w:p w14:paraId="5705BA42" w14:textId="77777777" w:rsidR="00211A5E" w:rsidRPr="00702DD3" w:rsidRDefault="00211A5E" w:rsidP="001C76AB">
      <w:pPr>
        <w:spacing w:after="120"/>
        <w:ind w:firstLine="720"/>
        <w:jc w:val="both"/>
        <w:rPr>
          <w:lang w:val="en-GB"/>
        </w:rPr>
      </w:pPr>
      <w:r w:rsidRPr="00702DD3">
        <w:rPr>
          <w:lang w:val="en-GB"/>
        </w:rPr>
        <w:t>Name</w:t>
      </w:r>
    </w:p>
    <w:p w14:paraId="11C74900" w14:textId="77777777" w:rsidR="00211A5E" w:rsidRPr="00702DD3" w:rsidRDefault="00211A5E" w:rsidP="001C76AB">
      <w:pPr>
        <w:spacing w:after="120"/>
        <w:ind w:firstLine="720"/>
        <w:jc w:val="both"/>
        <w:rPr>
          <w:lang w:val="en-GB"/>
        </w:rPr>
      </w:pPr>
      <w:r w:rsidRPr="00702DD3">
        <w:rPr>
          <w:lang w:val="en-GB"/>
        </w:rPr>
        <w:t>Address</w:t>
      </w:r>
    </w:p>
    <w:p w14:paraId="2548425E" w14:textId="77777777" w:rsidR="00211A5E" w:rsidRPr="00702DD3" w:rsidRDefault="00211A5E" w:rsidP="001C76AB">
      <w:pPr>
        <w:spacing w:after="0"/>
        <w:jc w:val="both"/>
        <w:rPr>
          <w:lang w:val="en-GB"/>
        </w:rPr>
      </w:pPr>
    </w:p>
    <w:p w14:paraId="6026E0EB" w14:textId="77777777" w:rsidR="00211A5E" w:rsidRPr="00702DD3" w:rsidRDefault="00211A5E" w:rsidP="001C76AB">
      <w:pPr>
        <w:jc w:val="both"/>
        <w:rPr>
          <w:u w:val="single"/>
          <w:lang w:val="en-GB"/>
        </w:rPr>
      </w:pPr>
      <w:r w:rsidRPr="00702DD3">
        <w:rPr>
          <w:u w:val="single"/>
          <w:lang w:val="en-GB"/>
        </w:rPr>
        <w:t>Manager (“</w:t>
      </w:r>
      <w:proofErr w:type="spellStart"/>
      <w:r w:rsidRPr="00702DD3">
        <w:rPr>
          <w:u w:val="single"/>
          <w:lang w:val="en-GB"/>
        </w:rPr>
        <w:t>uitbater</w:t>
      </w:r>
      <w:proofErr w:type="spellEnd"/>
      <w:r w:rsidRPr="00702DD3">
        <w:rPr>
          <w:u w:val="single"/>
          <w:lang w:val="en-GB"/>
        </w:rPr>
        <w:t>”</w:t>
      </w:r>
      <w:r w:rsidRPr="00702DD3">
        <w:rPr>
          <w:rStyle w:val="Voetnootmarkering"/>
          <w:u w:val="single"/>
          <w:lang w:val="en-GB"/>
        </w:rPr>
        <w:footnoteReference w:id="1"/>
      </w:r>
      <w:r w:rsidRPr="00702DD3">
        <w:rPr>
          <w:u w:val="single"/>
          <w:lang w:val="en-GB"/>
        </w:rPr>
        <w:t xml:space="preserve"> “</w:t>
      </w:r>
      <w:proofErr w:type="spellStart"/>
      <w:r w:rsidRPr="00702DD3">
        <w:rPr>
          <w:u w:val="single"/>
          <w:lang w:val="en-GB"/>
        </w:rPr>
        <w:t>exploitant</w:t>
      </w:r>
      <w:proofErr w:type="spellEnd"/>
      <w:r w:rsidRPr="00702DD3">
        <w:rPr>
          <w:u w:val="single"/>
          <w:lang w:val="en-GB"/>
        </w:rPr>
        <w:t>”) of the Biobank (responsible for)</w:t>
      </w:r>
    </w:p>
    <w:p w14:paraId="4E8F903B" w14:textId="77777777" w:rsidR="00211A5E" w:rsidRPr="00702DD3" w:rsidRDefault="00211A5E" w:rsidP="001C76AB">
      <w:pPr>
        <w:spacing w:after="120"/>
        <w:ind w:firstLine="720"/>
        <w:jc w:val="both"/>
        <w:rPr>
          <w:lang w:val="en-GB"/>
        </w:rPr>
      </w:pPr>
      <w:r w:rsidRPr="00702DD3">
        <w:rPr>
          <w:lang w:val="en-GB"/>
        </w:rPr>
        <w:t>Name</w:t>
      </w:r>
    </w:p>
    <w:p w14:paraId="749D00BF" w14:textId="77777777" w:rsidR="00211A5E" w:rsidRPr="00702DD3" w:rsidRDefault="00211A5E" w:rsidP="001C76AB">
      <w:pPr>
        <w:spacing w:after="120"/>
        <w:ind w:firstLine="720"/>
        <w:jc w:val="both"/>
        <w:rPr>
          <w:lang w:val="en-GB"/>
        </w:rPr>
      </w:pPr>
      <w:r w:rsidRPr="00702DD3">
        <w:rPr>
          <w:lang w:val="en-GB"/>
        </w:rPr>
        <w:t>Address</w:t>
      </w:r>
    </w:p>
    <w:p w14:paraId="46328D02" w14:textId="77777777" w:rsidR="00211A5E" w:rsidRPr="00702DD3" w:rsidRDefault="00211A5E" w:rsidP="001C76AB">
      <w:pPr>
        <w:spacing w:after="120"/>
        <w:ind w:firstLine="720"/>
        <w:jc w:val="both"/>
        <w:rPr>
          <w:lang w:val="en-GB"/>
        </w:rPr>
      </w:pPr>
      <w:r w:rsidRPr="00702DD3">
        <w:rPr>
          <w:lang w:val="en-GB"/>
        </w:rPr>
        <w:t>Email address</w:t>
      </w:r>
    </w:p>
    <w:p w14:paraId="1C5855AD" w14:textId="77777777" w:rsidR="00211A5E" w:rsidRPr="00702DD3" w:rsidRDefault="00211A5E" w:rsidP="001C76AB">
      <w:pPr>
        <w:spacing w:after="0"/>
        <w:jc w:val="both"/>
        <w:rPr>
          <w:lang w:val="en-GB"/>
        </w:rPr>
      </w:pPr>
    </w:p>
    <w:p w14:paraId="03DBA06C" w14:textId="77777777" w:rsidR="00211A5E" w:rsidRPr="00702DD3" w:rsidRDefault="00211A5E" w:rsidP="001C76AB">
      <w:pPr>
        <w:jc w:val="both"/>
        <w:rPr>
          <w:lang w:val="en-GB"/>
        </w:rPr>
      </w:pPr>
      <w:r w:rsidRPr="00702DD3">
        <w:rPr>
          <w:u w:val="single"/>
          <w:lang w:val="en-GB"/>
        </w:rPr>
        <w:t>Professional manager</w:t>
      </w:r>
      <w:r w:rsidRPr="00702DD3">
        <w:rPr>
          <w:rStyle w:val="Voetnootmarkering"/>
          <w:u w:val="single"/>
          <w:lang w:val="en-GB"/>
        </w:rPr>
        <w:footnoteReference w:id="2"/>
      </w:r>
      <w:r w:rsidRPr="00702DD3">
        <w:rPr>
          <w:u w:val="single"/>
          <w:lang w:val="en-GB"/>
        </w:rPr>
        <w:t xml:space="preserve"> (“</w:t>
      </w:r>
      <w:proofErr w:type="spellStart"/>
      <w:r w:rsidRPr="00702DD3">
        <w:rPr>
          <w:u w:val="single"/>
          <w:lang w:val="en-GB"/>
        </w:rPr>
        <w:t>beheerder</w:t>
      </w:r>
      <w:proofErr w:type="spellEnd"/>
      <w:r w:rsidRPr="00702DD3">
        <w:rPr>
          <w:u w:val="single"/>
          <w:lang w:val="en-GB"/>
        </w:rPr>
        <w:t>” “</w:t>
      </w:r>
      <w:proofErr w:type="spellStart"/>
      <w:r w:rsidRPr="00702DD3">
        <w:rPr>
          <w:u w:val="single"/>
          <w:lang w:val="en-GB"/>
        </w:rPr>
        <w:t>gestionnaire</w:t>
      </w:r>
      <w:proofErr w:type="spellEnd"/>
      <w:r w:rsidRPr="00702DD3">
        <w:rPr>
          <w:u w:val="single"/>
          <w:lang w:val="en-GB"/>
        </w:rPr>
        <w:t xml:space="preserve">”) biobank </w:t>
      </w:r>
    </w:p>
    <w:p w14:paraId="1BA60928" w14:textId="77777777" w:rsidR="00211A5E" w:rsidRPr="00702DD3" w:rsidRDefault="00211A5E" w:rsidP="001C76AB">
      <w:pPr>
        <w:spacing w:after="120"/>
        <w:ind w:left="720"/>
        <w:jc w:val="both"/>
        <w:rPr>
          <w:lang w:val="en-GB"/>
        </w:rPr>
      </w:pPr>
      <w:r w:rsidRPr="00702DD3">
        <w:rPr>
          <w:lang w:val="en-GB"/>
        </w:rPr>
        <w:t>Name</w:t>
      </w:r>
    </w:p>
    <w:p w14:paraId="4BBA06AB" w14:textId="77777777" w:rsidR="00211A5E" w:rsidRPr="00702DD3" w:rsidRDefault="00211A5E" w:rsidP="001C76AB">
      <w:pPr>
        <w:spacing w:after="120"/>
        <w:ind w:left="720"/>
        <w:jc w:val="both"/>
        <w:rPr>
          <w:lang w:val="en-GB"/>
        </w:rPr>
      </w:pPr>
      <w:r w:rsidRPr="00702DD3">
        <w:rPr>
          <w:lang w:val="en-GB"/>
        </w:rPr>
        <w:t>Address</w:t>
      </w:r>
    </w:p>
    <w:p w14:paraId="3A9E9E5F" w14:textId="77777777" w:rsidR="00211A5E" w:rsidRPr="00702DD3" w:rsidRDefault="00211A5E" w:rsidP="001C76AB">
      <w:pPr>
        <w:spacing w:after="120"/>
        <w:ind w:left="720"/>
        <w:jc w:val="both"/>
        <w:rPr>
          <w:lang w:val="en-GB"/>
        </w:rPr>
      </w:pPr>
      <w:r w:rsidRPr="00702DD3">
        <w:rPr>
          <w:lang w:val="en-GB"/>
        </w:rPr>
        <w:t>Email address</w:t>
      </w:r>
    </w:p>
    <w:p w14:paraId="722E6A97" w14:textId="77777777" w:rsidR="00211A5E" w:rsidRPr="00702DD3" w:rsidRDefault="00211A5E" w:rsidP="001C76AB">
      <w:pPr>
        <w:spacing w:after="120"/>
        <w:ind w:firstLine="720"/>
        <w:jc w:val="both"/>
        <w:rPr>
          <w:lang w:val="en-GB"/>
        </w:rPr>
      </w:pPr>
      <w:r w:rsidRPr="00702DD3">
        <w:rPr>
          <w:lang w:val="en-GB"/>
        </w:rPr>
        <w:t xml:space="preserve">Institution </w:t>
      </w:r>
    </w:p>
    <w:p w14:paraId="79BC1904" w14:textId="77777777" w:rsidR="00211A5E" w:rsidRPr="00702DD3" w:rsidRDefault="00211A5E" w:rsidP="001C76AB">
      <w:pPr>
        <w:spacing w:after="120"/>
        <w:ind w:firstLine="720"/>
        <w:jc w:val="both"/>
        <w:rPr>
          <w:lang w:val="en-GB"/>
        </w:rPr>
      </w:pPr>
      <w:r w:rsidRPr="00702DD3">
        <w:rPr>
          <w:lang w:val="en-GB"/>
        </w:rPr>
        <w:t>Number of  “</w:t>
      </w:r>
      <w:proofErr w:type="spellStart"/>
      <w:r w:rsidRPr="00702DD3">
        <w:rPr>
          <w:lang w:val="en-GB"/>
        </w:rPr>
        <w:t>Orde</w:t>
      </w:r>
      <w:proofErr w:type="spellEnd"/>
      <w:r w:rsidRPr="00702DD3">
        <w:rPr>
          <w:lang w:val="en-GB"/>
        </w:rPr>
        <w:t xml:space="preserve"> van </w:t>
      </w:r>
      <w:proofErr w:type="spellStart"/>
      <w:r w:rsidRPr="00702DD3">
        <w:rPr>
          <w:lang w:val="en-GB"/>
        </w:rPr>
        <w:t>Artsen</w:t>
      </w:r>
      <w:proofErr w:type="spellEnd"/>
      <w:r w:rsidRPr="00702DD3">
        <w:rPr>
          <w:lang w:val="en-GB"/>
        </w:rPr>
        <w:t>”/ “</w:t>
      </w:r>
      <w:proofErr w:type="spellStart"/>
      <w:r w:rsidRPr="00702DD3">
        <w:rPr>
          <w:lang w:val="en-GB"/>
        </w:rPr>
        <w:t>Ordre</w:t>
      </w:r>
      <w:proofErr w:type="spellEnd"/>
      <w:r w:rsidRPr="00702DD3">
        <w:rPr>
          <w:lang w:val="en-GB"/>
        </w:rPr>
        <w:t xml:space="preserve"> des </w:t>
      </w:r>
      <w:proofErr w:type="spellStart"/>
      <w:r w:rsidRPr="00702DD3">
        <w:rPr>
          <w:lang w:val="en-GB"/>
        </w:rPr>
        <w:t>Médecins</w:t>
      </w:r>
      <w:proofErr w:type="spellEnd"/>
      <w:r w:rsidRPr="00702DD3">
        <w:rPr>
          <w:lang w:val="en-GB"/>
        </w:rPr>
        <w:t>” (if applicable)</w:t>
      </w:r>
    </w:p>
    <w:p w14:paraId="40189987" w14:textId="77777777" w:rsidR="00211A5E" w:rsidRPr="00702DD3" w:rsidRDefault="00211A5E" w:rsidP="001C76AB">
      <w:pPr>
        <w:spacing w:after="120"/>
        <w:ind w:firstLine="720"/>
        <w:jc w:val="both"/>
        <w:rPr>
          <w:lang w:val="en-GB"/>
        </w:rPr>
      </w:pPr>
      <w:r w:rsidRPr="00702DD3">
        <w:rPr>
          <w:lang w:val="en-GB"/>
        </w:rPr>
        <w:t>Please provide the CV</w:t>
      </w:r>
    </w:p>
    <w:p w14:paraId="0AC69940" w14:textId="77777777" w:rsidR="00211A5E" w:rsidRPr="00702DD3" w:rsidRDefault="00211A5E" w:rsidP="001C76AB">
      <w:pPr>
        <w:spacing w:after="0"/>
        <w:jc w:val="both"/>
        <w:rPr>
          <w:lang w:val="en-GB"/>
        </w:rPr>
      </w:pPr>
    </w:p>
    <w:p w14:paraId="7FF1F17B" w14:textId="77777777" w:rsidR="00211A5E" w:rsidRPr="00702DD3" w:rsidRDefault="00211A5E" w:rsidP="001C76AB">
      <w:pPr>
        <w:jc w:val="both"/>
        <w:rPr>
          <w:lang w:val="en-GB"/>
        </w:rPr>
      </w:pPr>
      <w:r w:rsidRPr="00702DD3">
        <w:rPr>
          <w:lang w:val="en-GB"/>
        </w:rPr>
        <w:t>In order to enable to evaluate the operational capacity of the biobank, please provide a brief description of other biobank associated staff and their role in operating the biobank. This can take the form of text, table or organigram</w:t>
      </w:r>
    </w:p>
    <w:p w14:paraId="7FC9F597" w14:textId="77777777" w:rsidR="00211A5E" w:rsidRPr="00702DD3" w:rsidRDefault="00211A5E" w:rsidP="001C76AB">
      <w:pPr>
        <w:spacing w:after="0"/>
        <w:jc w:val="both"/>
        <w:rPr>
          <w:lang w:val="en-GB"/>
        </w:rPr>
      </w:pPr>
    </w:p>
    <w:p w14:paraId="728EA740" w14:textId="77777777" w:rsidR="00211A5E" w:rsidRPr="00702DD3" w:rsidRDefault="00211A5E" w:rsidP="001C76AB">
      <w:pPr>
        <w:jc w:val="both"/>
        <w:rPr>
          <w:b/>
          <w:u w:val="single"/>
          <w:lang w:val="en-GB"/>
        </w:rPr>
      </w:pPr>
      <w:r w:rsidRPr="00702DD3">
        <w:rPr>
          <w:b/>
          <w:u w:val="single"/>
          <w:lang w:val="en-GB"/>
        </w:rPr>
        <w:br w:type="page"/>
      </w:r>
    </w:p>
    <w:p w14:paraId="01DF9014" w14:textId="0347BF9D" w:rsidR="00211A5E" w:rsidRPr="00702DD3" w:rsidRDefault="00211A5E" w:rsidP="001C76AB">
      <w:pPr>
        <w:jc w:val="both"/>
        <w:rPr>
          <w:b/>
          <w:u w:val="single"/>
          <w:lang w:val="en-GB"/>
        </w:rPr>
      </w:pPr>
      <w:r w:rsidRPr="00702DD3">
        <w:rPr>
          <w:b/>
          <w:u w:val="single"/>
          <w:lang w:val="en-GB"/>
        </w:rPr>
        <w:lastRenderedPageBreak/>
        <w:t>Biobank quality management systems</w:t>
      </w:r>
    </w:p>
    <w:p w14:paraId="78A70A3B" w14:textId="7EE5A476" w:rsidR="00211A5E" w:rsidRPr="00702DD3" w:rsidRDefault="00211A5E" w:rsidP="001C76AB">
      <w:pPr>
        <w:spacing w:after="0"/>
        <w:jc w:val="both"/>
        <w:rPr>
          <w:lang w:val="en-GB"/>
        </w:rPr>
      </w:pPr>
      <w:r w:rsidRPr="00702DD3">
        <w:rPr>
          <w:lang w:val="en-GB"/>
        </w:rPr>
        <w:t>Although quality management systems are not a legal requirement, having a quality management system in place inspires confidence to the EC that the biobank operates according to certain standards. Please indicate whether you adhere to (</w:t>
      </w:r>
      <w:r w:rsidR="00456159">
        <w:rPr>
          <w:lang w:val="en-GB"/>
        </w:rPr>
        <w:t>this</w:t>
      </w:r>
      <w:r w:rsidR="005B414D">
        <w:rPr>
          <w:lang w:val="en-GB"/>
        </w:rPr>
        <w:t xml:space="preserve"> is</w:t>
      </w:r>
      <w:r w:rsidRPr="00702DD3">
        <w:rPr>
          <w:lang w:val="en-GB"/>
        </w:rPr>
        <w:t xml:space="preserve"> </w:t>
      </w:r>
      <w:r w:rsidRPr="00702DD3">
        <w:rPr>
          <w:b/>
          <w:lang w:val="en-GB"/>
        </w:rPr>
        <w:t xml:space="preserve">no </w:t>
      </w:r>
      <w:r w:rsidR="005B414D">
        <w:rPr>
          <w:b/>
          <w:lang w:val="en-GB"/>
        </w:rPr>
        <w:t xml:space="preserve">legal </w:t>
      </w:r>
      <w:r w:rsidRPr="00702DD3">
        <w:rPr>
          <w:b/>
          <w:lang w:val="en-GB"/>
        </w:rPr>
        <w:t>requirement</w:t>
      </w:r>
      <w:r w:rsidR="005B414D">
        <w:rPr>
          <w:b/>
          <w:lang w:val="en-GB"/>
        </w:rPr>
        <w:t xml:space="preserve"> </w:t>
      </w:r>
      <w:r w:rsidR="00456159">
        <w:rPr>
          <w:lang w:val="en-GB"/>
        </w:rPr>
        <w:t>and has</w:t>
      </w:r>
      <w:r w:rsidR="005B414D">
        <w:rPr>
          <w:lang w:val="en-GB"/>
        </w:rPr>
        <w:t xml:space="preserve"> no impact on the evaluation</w:t>
      </w:r>
      <w:r w:rsidRPr="00702DD3">
        <w:rPr>
          <w:lang w:val="en-GB"/>
        </w:rPr>
        <w:t>!)</w:t>
      </w:r>
    </w:p>
    <w:p w14:paraId="3B4077C4" w14:textId="77777777" w:rsidR="00211A5E" w:rsidRPr="00702DD3" w:rsidRDefault="00211A5E" w:rsidP="001C76AB">
      <w:pPr>
        <w:spacing w:after="0"/>
        <w:jc w:val="both"/>
        <w:rPr>
          <w:lang w:val="en-GB"/>
        </w:rPr>
      </w:pPr>
    </w:p>
    <w:p w14:paraId="333F6E33" w14:textId="2F32A217" w:rsidR="00211A5E" w:rsidRPr="00702DD3" w:rsidRDefault="00C25344" w:rsidP="001C76AB">
      <w:pPr>
        <w:ind w:firstLine="284"/>
        <w:jc w:val="both"/>
        <w:rPr>
          <w:lang w:val="en-GB"/>
        </w:rPr>
      </w:pPr>
      <w:sdt>
        <w:sdtPr>
          <w:rPr>
            <w:rFonts w:ascii="MS Gothic" w:eastAsia="MS Gothic" w:hAnsi="MS Gothic"/>
            <w:sz w:val="20"/>
            <w:szCs w:val="20"/>
            <w:lang w:val="en-GB"/>
          </w:rPr>
          <w:id w:val="-1136873187"/>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ISO 9001</w:t>
      </w:r>
      <w:r w:rsidR="00211A5E" w:rsidRPr="00702DD3">
        <w:rPr>
          <w:lang w:val="en-GB"/>
        </w:rPr>
        <w:tab/>
      </w:r>
      <w:r w:rsidR="00211A5E" w:rsidRPr="00702DD3">
        <w:rPr>
          <w:lang w:val="en-GB"/>
        </w:rPr>
        <w:tab/>
      </w:r>
      <w:r w:rsidR="00211A5E" w:rsidRPr="00702DD3">
        <w:rPr>
          <w:lang w:val="en-GB"/>
        </w:rPr>
        <w:tab/>
        <w:t xml:space="preserve">date of last accreditation  </w:t>
      </w:r>
      <w:proofErr w:type="spellStart"/>
      <w:r w:rsidR="00211A5E" w:rsidRPr="00702DD3">
        <w:rPr>
          <w:lang w:val="en-GB"/>
        </w:rPr>
        <w:t>dd</w:t>
      </w:r>
      <w:proofErr w:type="spellEnd"/>
      <w:r w:rsidR="00211A5E" w:rsidRPr="00702DD3">
        <w:rPr>
          <w:lang w:val="en-GB"/>
        </w:rPr>
        <w:t>/mm/</w:t>
      </w:r>
      <w:proofErr w:type="spellStart"/>
      <w:r w:rsidR="00211A5E" w:rsidRPr="00702DD3">
        <w:rPr>
          <w:lang w:val="en-GB"/>
        </w:rPr>
        <w:t>yyyy</w:t>
      </w:r>
      <w:proofErr w:type="spellEnd"/>
    </w:p>
    <w:p w14:paraId="237365C2" w14:textId="0E686739" w:rsidR="00211A5E" w:rsidRPr="00702DD3" w:rsidRDefault="00C25344" w:rsidP="001C76AB">
      <w:pPr>
        <w:ind w:firstLine="284"/>
        <w:jc w:val="both"/>
        <w:rPr>
          <w:lang w:val="en-GB"/>
        </w:rPr>
      </w:pPr>
      <w:sdt>
        <w:sdtPr>
          <w:rPr>
            <w:rFonts w:ascii="MS Gothic" w:eastAsia="MS Gothic" w:hAnsi="MS Gothic"/>
            <w:sz w:val="20"/>
            <w:szCs w:val="20"/>
            <w:lang w:val="en-GB"/>
          </w:rPr>
          <w:id w:val="1275056131"/>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ISO 20387</w:t>
      </w:r>
      <w:r w:rsidR="00211A5E" w:rsidRPr="00702DD3">
        <w:rPr>
          <w:lang w:val="en-GB"/>
        </w:rPr>
        <w:tab/>
      </w:r>
      <w:r w:rsidR="00211A5E" w:rsidRPr="00702DD3">
        <w:rPr>
          <w:lang w:val="en-GB"/>
        </w:rPr>
        <w:tab/>
        <w:t xml:space="preserve">date of last accreditation  </w:t>
      </w:r>
      <w:proofErr w:type="spellStart"/>
      <w:r w:rsidR="00211A5E" w:rsidRPr="00702DD3">
        <w:rPr>
          <w:lang w:val="en-GB"/>
        </w:rPr>
        <w:t>dd</w:t>
      </w:r>
      <w:proofErr w:type="spellEnd"/>
      <w:r w:rsidR="00211A5E" w:rsidRPr="00702DD3">
        <w:rPr>
          <w:lang w:val="en-GB"/>
        </w:rPr>
        <w:t>/mm/</w:t>
      </w:r>
      <w:proofErr w:type="spellStart"/>
      <w:r w:rsidR="00211A5E" w:rsidRPr="00702DD3">
        <w:rPr>
          <w:lang w:val="en-GB"/>
        </w:rPr>
        <w:t>yyyy</w:t>
      </w:r>
      <w:proofErr w:type="spellEnd"/>
    </w:p>
    <w:p w14:paraId="1D13850B" w14:textId="2EF376D5" w:rsidR="00211A5E" w:rsidRPr="00702DD3" w:rsidRDefault="00C25344" w:rsidP="001C76AB">
      <w:pPr>
        <w:ind w:firstLine="284"/>
        <w:jc w:val="both"/>
        <w:rPr>
          <w:lang w:val="en-GB"/>
        </w:rPr>
      </w:pPr>
      <w:sdt>
        <w:sdtPr>
          <w:rPr>
            <w:rFonts w:ascii="MS Gothic" w:eastAsia="MS Gothic" w:hAnsi="MS Gothic"/>
            <w:sz w:val="20"/>
            <w:szCs w:val="20"/>
            <w:lang w:val="en-GB"/>
          </w:rPr>
          <w:id w:val="642235129"/>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Other………………….</w:t>
      </w:r>
      <w:r w:rsidR="00211A5E" w:rsidRPr="00702DD3">
        <w:rPr>
          <w:lang w:val="en-GB"/>
        </w:rPr>
        <w:tab/>
        <w:t xml:space="preserve">date of last accreditation  </w:t>
      </w:r>
      <w:proofErr w:type="spellStart"/>
      <w:r w:rsidR="00211A5E" w:rsidRPr="00702DD3">
        <w:rPr>
          <w:lang w:val="en-GB"/>
        </w:rPr>
        <w:t>dd</w:t>
      </w:r>
      <w:proofErr w:type="spellEnd"/>
      <w:r w:rsidR="00211A5E" w:rsidRPr="00702DD3">
        <w:rPr>
          <w:lang w:val="en-GB"/>
        </w:rPr>
        <w:t>/mm/</w:t>
      </w:r>
      <w:proofErr w:type="spellStart"/>
      <w:r w:rsidR="00211A5E" w:rsidRPr="00702DD3">
        <w:rPr>
          <w:lang w:val="en-GB"/>
        </w:rPr>
        <w:t>yyyy</w:t>
      </w:r>
      <w:proofErr w:type="spellEnd"/>
    </w:p>
    <w:p w14:paraId="2596CC98" w14:textId="77777777" w:rsidR="00211A5E" w:rsidRPr="00702DD3" w:rsidRDefault="00211A5E" w:rsidP="001C76AB">
      <w:pPr>
        <w:jc w:val="both"/>
        <w:rPr>
          <w:b/>
          <w:sz w:val="12"/>
          <w:u w:val="single"/>
          <w:lang w:val="en-GB"/>
        </w:rPr>
      </w:pPr>
    </w:p>
    <w:p w14:paraId="10E3A801" w14:textId="65B32B73" w:rsidR="00211A5E" w:rsidRPr="00702DD3" w:rsidRDefault="00211A5E" w:rsidP="001C76AB">
      <w:pPr>
        <w:jc w:val="both"/>
        <w:rPr>
          <w:b/>
          <w:u w:val="single"/>
          <w:lang w:val="en-GB"/>
        </w:rPr>
      </w:pPr>
      <w:r w:rsidRPr="00702DD3">
        <w:rPr>
          <w:b/>
          <w:u w:val="single"/>
          <w:lang w:val="en-GB"/>
        </w:rPr>
        <w:t>Description of HBM in the Biobank</w:t>
      </w:r>
    </w:p>
    <w:p w14:paraId="08B0D9E6" w14:textId="77777777" w:rsidR="00211A5E" w:rsidRPr="00702DD3" w:rsidRDefault="00211A5E" w:rsidP="001C76AB">
      <w:pPr>
        <w:jc w:val="both"/>
        <w:rPr>
          <w:lang w:val="en-GB"/>
        </w:rPr>
      </w:pPr>
      <w:r w:rsidRPr="00702DD3">
        <w:rPr>
          <w:lang w:val="en-GB"/>
        </w:rPr>
        <w:t>Please provide a general description of the (future) material in your biobank:</w:t>
      </w:r>
    </w:p>
    <w:p w14:paraId="03A4147D" w14:textId="77777777" w:rsidR="00211A5E" w:rsidRPr="00702DD3" w:rsidRDefault="00211A5E" w:rsidP="001C76AB">
      <w:pPr>
        <w:jc w:val="both"/>
        <w:rPr>
          <w:lang w:val="en-GB"/>
        </w:rPr>
      </w:pPr>
      <w:r w:rsidRPr="00702DD3">
        <w:rPr>
          <w:lang w:val="en-GB"/>
        </w:rPr>
        <w:t>……………………………………………</w:t>
      </w:r>
    </w:p>
    <w:p w14:paraId="48B2C146" w14:textId="77777777" w:rsidR="00211A5E" w:rsidRPr="00702DD3" w:rsidRDefault="00211A5E" w:rsidP="001C76AB">
      <w:pPr>
        <w:jc w:val="both"/>
        <w:rPr>
          <w:lang w:val="en-GB"/>
        </w:rPr>
      </w:pPr>
      <w:r w:rsidRPr="00702DD3">
        <w:rPr>
          <w:lang w:val="en-GB"/>
        </w:rPr>
        <w:t>Examples of material include</w:t>
      </w:r>
    </w:p>
    <w:p w14:paraId="0CAD674F" w14:textId="37936136" w:rsidR="00211A5E" w:rsidRPr="00702DD3" w:rsidRDefault="00211A5E" w:rsidP="001C76AB">
      <w:pPr>
        <w:pStyle w:val="Lijstalinea"/>
        <w:numPr>
          <w:ilvl w:val="0"/>
          <w:numId w:val="4"/>
        </w:numPr>
        <w:spacing w:after="120"/>
        <w:ind w:left="993"/>
        <w:jc w:val="both"/>
        <w:rPr>
          <w:lang w:val="en-GB"/>
        </w:rPr>
      </w:pPr>
      <w:r w:rsidRPr="00702DD3">
        <w:rPr>
          <w:lang w:val="en-GB"/>
        </w:rPr>
        <w:t xml:space="preserve">Body fluids (blood, urine, </w:t>
      </w:r>
      <w:proofErr w:type="spellStart"/>
      <w:r w:rsidRPr="00702DD3">
        <w:rPr>
          <w:lang w:val="en-GB"/>
        </w:rPr>
        <w:t>feces</w:t>
      </w:r>
      <w:proofErr w:type="spellEnd"/>
      <w:r w:rsidRPr="00702DD3">
        <w:rPr>
          <w:lang w:val="en-GB"/>
        </w:rPr>
        <w:t>, vaginal wash,…)</w:t>
      </w:r>
    </w:p>
    <w:p w14:paraId="7361031C" w14:textId="2C318A8F" w:rsidR="00211A5E" w:rsidRPr="00702DD3" w:rsidRDefault="00211A5E" w:rsidP="001C76AB">
      <w:pPr>
        <w:pStyle w:val="Lijstalinea"/>
        <w:numPr>
          <w:ilvl w:val="0"/>
          <w:numId w:val="4"/>
        </w:numPr>
        <w:spacing w:after="120"/>
        <w:ind w:left="993"/>
        <w:jc w:val="both"/>
        <w:rPr>
          <w:lang w:val="en-GB"/>
        </w:rPr>
      </w:pPr>
      <w:r w:rsidRPr="00702DD3">
        <w:rPr>
          <w:lang w:val="en-GB"/>
        </w:rPr>
        <w:t>Tissues (FFPE, Fresh frozen,…)</w:t>
      </w:r>
    </w:p>
    <w:p w14:paraId="6BC138F6" w14:textId="6B128B8B" w:rsidR="00211A5E" w:rsidRPr="00702DD3" w:rsidRDefault="00211A5E" w:rsidP="001C76AB">
      <w:pPr>
        <w:pStyle w:val="Lijstalinea"/>
        <w:numPr>
          <w:ilvl w:val="0"/>
          <w:numId w:val="4"/>
        </w:numPr>
        <w:spacing w:after="120"/>
        <w:ind w:left="993"/>
        <w:jc w:val="both"/>
        <w:rPr>
          <w:lang w:val="en-GB"/>
        </w:rPr>
      </w:pPr>
      <w:r w:rsidRPr="00702DD3">
        <w:rPr>
          <w:lang w:val="en-GB"/>
        </w:rPr>
        <w:t>Derived material (DNA, RNA, proteins,…)</w:t>
      </w:r>
    </w:p>
    <w:p w14:paraId="6EB335DE" w14:textId="220ED4A7" w:rsidR="00211A5E" w:rsidRPr="00702DD3" w:rsidRDefault="00211A5E" w:rsidP="001C76AB">
      <w:pPr>
        <w:pStyle w:val="Lijstalinea"/>
        <w:numPr>
          <w:ilvl w:val="0"/>
          <w:numId w:val="4"/>
        </w:numPr>
        <w:spacing w:after="120"/>
        <w:ind w:left="993"/>
        <w:jc w:val="both"/>
        <w:rPr>
          <w:lang w:val="en-GB"/>
        </w:rPr>
      </w:pPr>
      <w:r w:rsidRPr="00702DD3">
        <w:rPr>
          <w:lang w:val="en-GB"/>
        </w:rPr>
        <w:t>Cell lines</w:t>
      </w:r>
    </w:p>
    <w:p w14:paraId="6C267344" w14:textId="77777777" w:rsidR="00211A5E" w:rsidRPr="00702DD3" w:rsidRDefault="00211A5E" w:rsidP="001C76AB">
      <w:pPr>
        <w:jc w:val="both"/>
        <w:rPr>
          <w:sz w:val="12"/>
          <w:lang w:val="en-GB"/>
        </w:rPr>
      </w:pPr>
    </w:p>
    <w:p w14:paraId="1A20EE04" w14:textId="77777777" w:rsidR="00211A5E" w:rsidRPr="00702DD3" w:rsidRDefault="00211A5E" w:rsidP="001C76AB">
      <w:pPr>
        <w:jc w:val="both"/>
        <w:rPr>
          <w:b/>
          <w:u w:val="single"/>
          <w:lang w:val="en-GB"/>
        </w:rPr>
      </w:pPr>
      <w:r w:rsidRPr="00702DD3">
        <w:rPr>
          <w:b/>
          <w:u w:val="single"/>
          <w:lang w:val="en-GB"/>
        </w:rPr>
        <w:t>Aims and activities Biobank</w:t>
      </w:r>
    </w:p>
    <w:p w14:paraId="5289C055" w14:textId="576DCEC6" w:rsidR="00211A5E" w:rsidRPr="00702DD3" w:rsidRDefault="00211A5E" w:rsidP="001C76AB">
      <w:pPr>
        <w:jc w:val="both"/>
        <w:rPr>
          <w:lang w:val="en-GB"/>
        </w:rPr>
      </w:pPr>
      <w:r w:rsidRPr="00702DD3">
        <w:rPr>
          <w:lang w:val="en-GB"/>
        </w:rPr>
        <w:t>Please provide a general</w:t>
      </w:r>
      <w:r w:rsidR="006F0CA3">
        <w:rPr>
          <w:lang w:val="en-GB"/>
        </w:rPr>
        <w:t>, but specific,</w:t>
      </w:r>
      <w:r w:rsidRPr="00702DD3">
        <w:rPr>
          <w:lang w:val="en-GB"/>
        </w:rPr>
        <w:t xml:space="preserve"> description of the aims and objectives of your biobank:</w:t>
      </w:r>
    </w:p>
    <w:p w14:paraId="09A46269" w14:textId="77777777" w:rsidR="00211A5E" w:rsidRPr="00702DD3" w:rsidRDefault="00211A5E" w:rsidP="001C76AB">
      <w:pPr>
        <w:jc w:val="both"/>
        <w:rPr>
          <w:lang w:val="en-GB"/>
        </w:rPr>
      </w:pPr>
      <w:r w:rsidRPr="00702DD3">
        <w:rPr>
          <w:lang w:val="en-GB"/>
        </w:rPr>
        <w:t>……………………………………………</w:t>
      </w:r>
    </w:p>
    <w:p w14:paraId="02600E58" w14:textId="77777777" w:rsidR="00211A5E" w:rsidRPr="00702DD3" w:rsidRDefault="00211A5E" w:rsidP="001C76AB">
      <w:pPr>
        <w:jc w:val="both"/>
        <w:rPr>
          <w:lang w:val="en-GB"/>
        </w:rPr>
      </w:pPr>
      <w:r w:rsidRPr="00702DD3">
        <w:rPr>
          <w:lang w:val="en-GB"/>
        </w:rPr>
        <w:t>Please indicate which research domains  and types of research will be supported by your biobank:</w:t>
      </w:r>
    </w:p>
    <w:p w14:paraId="3A130249" w14:textId="77777777" w:rsidR="00211A5E" w:rsidRPr="00702DD3" w:rsidRDefault="00211A5E" w:rsidP="001C76AB">
      <w:pPr>
        <w:jc w:val="both"/>
        <w:rPr>
          <w:lang w:val="en-GB"/>
        </w:rPr>
      </w:pPr>
      <w:r w:rsidRPr="00702DD3">
        <w:rPr>
          <w:lang w:val="en-GB"/>
        </w:rPr>
        <w:t>Examples of research domains include:</w:t>
      </w:r>
    </w:p>
    <w:p w14:paraId="064B8CD5" w14:textId="1DE8B3E6" w:rsidR="00211A5E" w:rsidRPr="00702DD3" w:rsidRDefault="00211A5E" w:rsidP="001C76AB">
      <w:pPr>
        <w:pStyle w:val="Lijstalinea"/>
        <w:numPr>
          <w:ilvl w:val="0"/>
          <w:numId w:val="6"/>
        </w:numPr>
        <w:ind w:left="993"/>
        <w:jc w:val="both"/>
        <w:rPr>
          <w:lang w:val="en-GB"/>
        </w:rPr>
      </w:pPr>
      <w:r w:rsidRPr="00702DD3">
        <w:rPr>
          <w:lang w:val="en-GB"/>
        </w:rPr>
        <w:t>Ageing, cardiology, immunology, infectious diseases, gynaecology, oncology</w:t>
      </w:r>
    </w:p>
    <w:p w14:paraId="1B66777C" w14:textId="77777777" w:rsidR="00211A5E" w:rsidRPr="00702DD3" w:rsidRDefault="00211A5E" w:rsidP="001C76AB">
      <w:pPr>
        <w:jc w:val="both"/>
        <w:rPr>
          <w:lang w:val="en-GB"/>
        </w:rPr>
      </w:pPr>
      <w:r w:rsidRPr="00702DD3">
        <w:rPr>
          <w:lang w:val="en-GB"/>
        </w:rPr>
        <w:t>Examples of types of research include:</w:t>
      </w:r>
    </w:p>
    <w:p w14:paraId="100314BF" w14:textId="663A9357" w:rsidR="00211A5E" w:rsidRPr="00702DD3" w:rsidRDefault="00211A5E" w:rsidP="001C76AB">
      <w:pPr>
        <w:pStyle w:val="Lijstalinea"/>
        <w:numPr>
          <w:ilvl w:val="0"/>
          <w:numId w:val="8"/>
        </w:numPr>
        <w:ind w:left="993"/>
        <w:jc w:val="both"/>
        <w:rPr>
          <w:lang w:val="en-GB"/>
        </w:rPr>
      </w:pPr>
      <w:r w:rsidRPr="00702DD3">
        <w:rPr>
          <w:lang w:val="en-GB"/>
        </w:rPr>
        <w:t>Genomics, metabolomics, biomarker studies, development of diagnostic test or procedure</w:t>
      </w:r>
      <w:r w:rsidRPr="00702DD3">
        <w:rPr>
          <w:rStyle w:val="Voetnootmarkering"/>
          <w:lang w:val="en-GB"/>
        </w:rPr>
        <w:footnoteReference w:id="3"/>
      </w:r>
      <w:r w:rsidRPr="00702DD3">
        <w:rPr>
          <w:lang w:val="en-GB"/>
        </w:rPr>
        <w:t>,…</w:t>
      </w:r>
    </w:p>
    <w:p w14:paraId="6106DCE2" w14:textId="77777777" w:rsidR="00211A5E" w:rsidRPr="00702DD3" w:rsidRDefault="00211A5E" w:rsidP="001C76AB">
      <w:pPr>
        <w:jc w:val="both"/>
        <w:rPr>
          <w:u w:val="single"/>
          <w:lang w:val="en-GB"/>
        </w:rPr>
      </w:pPr>
      <w:r w:rsidRPr="00702DD3">
        <w:rPr>
          <w:u w:val="single"/>
          <w:lang w:val="en-GB"/>
        </w:rPr>
        <w:lastRenderedPageBreak/>
        <w:t>Activities</w:t>
      </w:r>
    </w:p>
    <w:p w14:paraId="5F54C2F6" w14:textId="77777777" w:rsidR="00211A5E" w:rsidRPr="00702DD3" w:rsidRDefault="00211A5E" w:rsidP="001C76AB">
      <w:pPr>
        <w:jc w:val="both"/>
        <w:rPr>
          <w:lang w:val="en-GB"/>
        </w:rPr>
      </w:pPr>
      <w:r w:rsidRPr="00702DD3">
        <w:rPr>
          <w:lang w:val="en-GB"/>
        </w:rPr>
        <w:t>Please indicate the type of activities that will be performed by your biobank:</w:t>
      </w:r>
    </w:p>
    <w:p w14:paraId="51C830AE" w14:textId="1301875D" w:rsidR="00211A5E" w:rsidRPr="00702DD3" w:rsidRDefault="00C25344" w:rsidP="001C76AB">
      <w:pPr>
        <w:pStyle w:val="Lijstalinea"/>
        <w:ind w:left="644"/>
        <w:jc w:val="both"/>
        <w:rPr>
          <w:lang w:val="en-GB"/>
        </w:rPr>
      </w:pPr>
      <w:sdt>
        <w:sdtPr>
          <w:rPr>
            <w:sz w:val="20"/>
            <w:szCs w:val="20"/>
            <w:lang w:val="en-GB"/>
          </w:rPr>
          <w:id w:val="196667299"/>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w:t>
      </w:r>
      <w:r w:rsidR="00211A5E" w:rsidRPr="00702DD3">
        <w:rPr>
          <w:b/>
          <w:lang w:val="en-GB"/>
        </w:rPr>
        <w:t>Storing HBM</w:t>
      </w:r>
    </w:p>
    <w:p w14:paraId="080070D6" w14:textId="44EB7FAF" w:rsidR="00211A5E" w:rsidRPr="00702DD3" w:rsidRDefault="00C25344" w:rsidP="001C76AB">
      <w:pPr>
        <w:ind w:left="720" w:firstLine="720"/>
        <w:jc w:val="both"/>
        <w:rPr>
          <w:lang w:val="en-GB"/>
        </w:rPr>
      </w:pPr>
      <w:sdt>
        <w:sdtPr>
          <w:rPr>
            <w:sz w:val="20"/>
            <w:szCs w:val="20"/>
            <w:lang w:val="en-GB"/>
          </w:rPr>
          <w:id w:val="-191083223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For indefinite period of time (long term biobank)</w:t>
      </w:r>
    </w:p>
    <w:p w14:paraId="13F56B41" w14:textId="7EB37EB9" w:rsidR="00211A5E" w:rsidRPr="00702DD3" w:rsidRDefault="00C25344" w:rsidP="001C76AB">
      <w:pPr>
        <w:ind w:left="720" w:firstLine="720"/>
        <w:jc w:val="both"/>
        <w:rPr>
          <w:lang w:val="en-GB"/>
        </w:rPr>
      </w:pPr>
      <w:sdt>
        <w:sdtPr>
          <w:rPr>
            <w:sz w:val="20"/>
            <w:szCs w:val="20"/>
            <w:lang w:val="en-GB"/>
          </w:rPr>
          <w:id w:val="203082873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For limited period of time (temporary biobank): </w:t>
      </w:r>
    </w:p>
    <w:p w14:paraId="49206837" w14:textId="77777777" w:rsidR="00211A5E" w:rsidRPr="00702DD3" w:rsidRDefault="00211A5E" w:rsidP="001C76AB">
      <w:pPr>
        <w:ind w:left="720" w:firstLine="720"/>
        <w:jc w:val="both"/>
        <w:rPr>
          <w:lang w:val="en-GB"/>
        </w:rPr>
      </w:pPr>
      <w:r w:rsidRPr="00702DD3">
        <w:rPr>
          <w:lang w:val="en-GB"/>
        </w:rPr>
        <w:tab/>
        <w:t>Timeframe: ……………………………….</w:t>
      </w:r>
    </w:p>
    <w:p w14:paraId="7B4AEA62" w14:textId="01EAB802" w:rsidR="00211A5E" w:rsidRPr="00702DD3" w:rsidRDefault="00211A5E" w:rsidP="001C76AB">
      <w:pPr>
        <w:jc w:val="both"/>
        <w:rPr>
          <w:lang w:val="en-GB"/>
        </w:rPr>
      </w:pPr>
      <w:r w:rsidRPr="00702DD3">
        <w:rPr>
          <w:lang w:val="en-GB"/>
        </w:rPr>
        <w:tab/>
      </w:r>
      <w:r w:rsidRPr="00702DD3">
        <w:rPr>
          <w:lang w:val="en-GB"/>
        </w:rPr>
        <w:tab/>
      </w:r>
      <w:sdt>
        <w:sdtPr>
          <w:rPr>
            <w:sz w:val="20"/>
            <w:szCs w:val="20"/>
            <w:lang w:val="en-GB"/>
          </w:rPr>
          <w:id w:val="1597895888"/>
          <w14:checkbox>
            <w14:checked w14:val="0"/>
            <w14:checkedState w14:val="2612" w14:font="MS Gothic"/>
            <w14:uncheckedState w14:val="2610" w14:font="MS Gothic"/>
          </w14:checkbox>
        </w:sdtPr>
        <w:sdtEndPr/>
        <w:sdtContent>
          <w:r w:rsidRPr="00702DD3">
            <w:rPr>
              <w:rFonts w:ascii="MS Gothic" w:eastAsia="MS Gothic" w:hAnsi="MS Gothic"/>
              <w:sz w:val="20"/>
              <w:szCs w:val="20"/>
              <w:lang w:val="en-GB"/>
            </w:rPr>
            <w:t>☐</w:t>
          </w:r>
        </w:sdtContent>
      </w:sdt>
      <w:r w:rsidRPr="00702DD3">
        <w:rPr>
          <w:lang w:val="en-GB"/>
        </w:rPr>
        <w:t xml:space="preserve"> For own institution only</w:t>
      </w:r>
      <w:r w:rsidRPr="00702DD3">
        <w:rPr>
          <w:rStyle w:val="Voetnootmarkering"/>
          <w:lang w:val="en-GB"/>
        </w:rPr>
        <w:footnoteReference w:id="4"/>
      </w:r>
    </w:p>
    <w:p w14:paraId="040E9ABB" w14:textId="6D46D336" w:rsidR="00211A5E" w:rsidRPr="00702DD3" w:rsidRDefault="00211A5E" w:rsidP="001C76AB">
      <w:pPr>
        <w:jc w:val="both"/>
        <w:rPr>
          <w:lang w:val="en-GB"/>
        </w:rPr>
      </w:pPr>
      <w:r w:rsidRPr="00702DD3">
        <w:rPr>
          <w:lang w:val="en-GB"/>
        </w:rPr>
        <w:tab/>
      </w:r>
      <w:r w:rsidRPr="00702DD3">
        <w:rPr>
          <w:lang w:val="en-GB"/>
        </w:rPr>
        <w:tab/>
      </w:r>
      <w:sdt>
        <w:sdtPr>
          <w:rPr>
            <w:sz w:val="20"/>
            <w:szCs w:val="20"/>
            <w:lang w:val="en-GB"/>
          </w:rPr>
          <w:id w:val="1835566431"/>
          <w14:checkbox>
            <w14:checked w14:val="0"/>
            <w14:checkedState w14:val="2612" w14:font="MS Gothic"/>
            <w14:uncheckedState w14:val="2610" w14:font="MS Gothic"/>
          </w14:checkbox>
        </w:sdtPr>
        <w:sdtEndPr/>
        <w:sdtContent>
          <w:r w:rsidRPr="00702DD3">
            <w:rPr>
              <w:rFonts w:ascii="MS Gothic" w:eastAsia="MS Gothic" w:hAnsi="MS Gothic"/>
              <w:sz w:val="20"/>
              <w:szCs w:val="20"/>
              <w:lang w:val="en-GB"/>
            </w:rPr>
            <w:t>☐</w:t>
          </w:r>
        </w:sdtContent>
      </w:sdt>
      <w:r w:rsidRPr="00702DD3">
        <w:rPr>
          <w:lang w:val="en-GB"/>
        </w:rPr>
        <w:t xml:space="preserve"> Acting as the biobank for another institution/organization/company : ………………………</w:t>
      </w:r>
    </w:p>
    <w:p w14:paraId="3F52A56A" w14:textId="77777777" w:rsidR="00211A5E" w:rsidRPr="00702DD3" w:rsidRDefault="00211A5E" w:rsidP="001C76AB">
      <w:pPr>
        <w:jc w:val="both"/>
        <w:rPr>
          <w:lang w:val="en-GB"/>
        </w:rPr>
      </w:pPr>
    </w:p>
    <w:p w14:paraId="60A0B729" w14:textId="16AEF28C" w:rsidR="00211A5E" w:rsidRPr="00702DD3" w:rsidRDefault="00C25344" w:rsidP="001C76AB">
      <w:pPr>
        <w:pStyle w:val="Lijstalinea"/>
        <w:ind w:left="644"/>
        <w:jc w:val="both"/>
        <w:rPr>
          <w:b/>
          <w:lang w:val="en-GB"/>
        </w:rPr>
      </w:pPr>
      <w:sdt>
        <w:sdtPr>
          <w:rPr>
            <w:sz w:val="20"/>
            <w:szCs w:val="20"/>
            <w:lang w:val="en-GB"/>
          </w:rPr>
          <w:id w:val="-157272120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w:t>
      </w:r>
      <w:r w:rsidR="00211A5E" w:rsidRPr="00702DD3">
        <w:rPr>
          <w:b/>
          <w:lang w:val="en-GB"/>
        </w:rPr>
        <w:t>Import and/or collection of HBM</w:t>
      </w:r>
    </w:p>
    <w:p w14:paraId="109F9011" w14:textId="77777777" w:rsidR="00211A5E" w:rsidRPr="00702DD3" w:rsidRDefault="00211A5E" w:rsidP="001C76AB">
      <w:pPr>
        <w:ind w:firstLine="720"/>
        <w:jc w:val="both"/>
        <w:rPr>
          <w:u w:val="single"/>
          <w:lang w:val="en-GB"/>
        </w:rPr>
      </w:pPr>
      <w:r w:rsidRPr="00702DD3">
        <w:rPr>
          <w:u w:val="single"/>
          <w:lang w:val="en-GB"/>
        </w:rPr>
        <w:t>Territorial</w:t>
      </w:r>
    </w:p>
    <w:p w14:paraId="54668C6E" w14:textId="3A782C18" w:rsidR="00211A5E" w:rsidRPr="00702DD3" w:rsidRDefault="00C25344" w:rsidP="001C76AB">
      <w:pPr>
        <w:ind w:left="720" w:firstLine="720"/>
        <w:jc w:val="both"/>
        <w:rPr>
          <w:lang w:val="en-GB"/>
        </w:rPr>
      </w:pPr>
      <w:sdt>
        <w:sdtPr>
          <w:rPr>
            <w:sz w:val="20"/>
            <w:szCs w:val="20"/>
            <w:lang w:val="en-GB"/>
          </w:rPr>
          <w:id w:val="-1944602427"/>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Belgium</w:t>
      </w:r>
    </w:p>
    <w:p w14:paraId="7D2630E6" w14:textId="53F86B7A" w:rsidR="00211A5E" w:rsidRPr="00702DD3" w:rsidRDefault="00C25344" w:rsidP="001C76AB">
      <w:pPr>
        <w:ind w:left="720" w:firstLine="720"/>
        <w:jc w:val="both"/>
        <w:rPr>
          <w:lang w:val="en-GB"/>
        </w:rPr>
      </w:pPr>
      <w:sdt>
        <w:sdtPr>
          <w:rPr>
            <w:sz w:val="20"/>
            <w:szCs w:val="20"/>
            <w:lang w:val="en-GB"/>
          </w:rPr>
          <w:id w:val="130920375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other country in EEA</w:t>
      </w:r>
    </w:p>
    <w:p w14:paraId="3D2ED8B2" w14:textId="3F4B2A20" w:rsidR="00211A5E" w:rsidRPr="00702DD3" w:rsidRDefault="00C25344" w:rsidP="001C76AB">
      <w:pPr>
        <w:ind w:left="720" w:firstLine="720"/>
        <w:jc w:val="both"/>
        <w:rPr>
          <w:lang w:val="en-GB"/>
        </w:rPr>
      </w:pPr>
      <w:sdt>
        <w:sdtPr>
          <w:rPr>
            <w:sz w:val="20"/>
            <w:szCs w:val="20"/>
            <w:lang w:val="en-GB"/>
          </w:rPr>
          <w:id w:val="-135347814"/>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outside EEA</w:t>
      </w:r>
    </w:p>
    <w:p w14:paraId="493C094B" w14:textId="77777777" w:rsidR="00211A5E" w:rsidRPr="00702DD3" w:rsidRDefault="00211A5E" w:rsidP="001C76AB">
      <w:pPr>
        <w:ind w:firstLine="720"/>
        <w:jc w:val="both"/>
        <w:rPr>
          <w:u w:val="single"/>
          <w:lang w:val="en-GB"/>
        </w:rPr>
      </w:pPr>
      <w:r w:rsidRPr="00702DD3">
        <w:rPr>
          <w:u w:val="single"/>
          <w:lang w:val="en-GB"/>
        </w:rPr>
        <w:t>Source</w:t>
      </w:r>
    </w:p>
    <w:p w14:paraId="1F3D59EA" w14:textId="0872DBEE" w:rsidR="00211A5E" w:rsidRPr="00702DD3" w:rsidRDefault="00C25344" w:rsidP="001C76AB">
      <w:pPr>
        <w:ind w:left="720" w:firstLine="720"/>
        <w:jc w:val="both"/>
        <w:rPr>
          <w:lang w:val="en-GB"/>
        </w:rPr>
      </w:pPr>
      <w:sdt>
        <w:sdtPr>
          <w:rPr>
            <w:sz w:val="20"/>
            <w:szCs w:val="20"/>
            <w:lang w:val="en-GB"/>
          </w:rPr>
          <w:id w:val="177212661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I</w:t>
      </w:r>
      <w:r w:rsidR="00C36D0C">
        <w:rPr>
          <w:lang w:val="en-GB"/>
        </w:rPr>
        <w:t>ndustry (</w:t>
      </w:r>
      <w:r w:rsidR="00211A5E" w:rsidRPr="00702DD3">
        <w:rPr>
          <w:lang w:val="en-GB"/>
        </w:rPr>
        <w:t>biobank / lab)</w:t>
      </w:r>
    </w:p>
    <w:p w14:paraId="0FAF2D6B" w14:textId="706ABFCB" w:rsidR="00211A5E" w:rsidRPr="00702DD3" w:rsidRDefault="00C25344" w:rsidP="001C76AB">
      <w:pPr>
        <w:ind w:left="720" w:firstLine="720"/>
        <w:jc w:val="both"/>
        <w:rPr>
          <w:lang w:val="en-GB"/>
        </w:rPr>
      </w:pPr>
      <w:sdt>
        <w:sdtPr>
          <w:rPr>
            <w:sz w:val="20"/>
            <w:szCs w:val="20"/>
            <w:lang w:val="en-GB"/>
          </w:rPr>
          <w:id w:val="-694308179"/>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Academia (university (hospital) / biobank / lab)</w:t>
      </w:r>
    </w:p>
    <w:p w14:paraId="4E6E1951" w14:textId="7D4AAD70" w:rsidR="00211A5E" w:rsidRPr="00702DD3" w:rsidRDefault="00C25344" w:rsidP="001C76AB">
      <w:pPr>
        <w:ind w:left="720" w:firstLine="720"/>
        <w:jc w:val="both"/>
        <w:rPr>
          <w:lang w:val="en-GB"/>
        </w:rPr>
      </w:pPr>
      <w:sdt>
        <w:sdtPr>
          <w:rPr>
            <w:sz w:val="20"/>
            <w:szCs w:val="20"/>
            <w:lang w:val="en-GB"/>
          </w:rPr>
          <w:id w:val="-296601173"/>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Other: …</w:t>
      </w:r>
    </w:p>
    <w:p w14:paraId="70CE2226" w14:textId="77777777" w:rsidR="00211A5E" w:rsidRPr="00702DD3" w:rsidRDefault="00211A5E" w:rsidP="001C76AB">
      <w:pPr>
        <w:jc w:val="both"/>
        <w:rPr>
          <w:u w:val="single"/>
          <w:lang w:val="en-GB"/>
        </w:rPr>
      </w:pPr>
      <w:r w:rsidRPr="00702DD3">
        <w:rPr>
          <w:lang w:val="en-GB"/>
        </w:rPr>
        <w:tab/>
      </w:r>
      <w:r w:rsidRPr="00702DD3">
        <w:rPr>
          <w:u w:val="single"/>
          <w:lang w:val="en-GB"/>
        </w:rPr>
        <w:t>Donor</w:t>
      </w:r>
    </w:p>
    <w:p w14:paraId="2F00F0F6" w14:textId="74B81D66" w:rsidR="00211A5E" w:rsidRPr="00702DD3" w:rsidRDefault="00C25344" w:rsidP="001C76AB">
      <w:pPr>
        <w:ind w:left="1440"/>
        <w:jc w:val="both"/>
        <w:rPr>
          <w:lang w:val="en-GB"/>
        </w:rPr>
      </w:pPr>
      <w:sdt>
        <w:sdtPr>
          <w:rPr>
            <w:sz w:val="20"/>
            <w:szCs w:val="20"/>
            <w:lang w:val="en-GB"/>
          </w:rPr>
          <w:id w:val="132563206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living donor</w:t>
      </w:r>
    </w:p>
    <w:p w14:paraId="5228C93C" w14:textId="281ECC57" w:rsidR="00211A5E" w:rsidRPr="00702DD3" w:rsidRDefault="00C25344" w:rsidP="001C76AB">
      <w:pPr>
        <w:ind w:left="2160"/>
        <w:jc w:val="both"/>
        <w:rPr>
          <w:lang w:val="en-GB"/>
        </w:rPr>
      </w:pPr>
      <w:sdt>
        <w:sdtPr>
          <w:rPr>
            <w:sz w:val="20"/>
            <w:szCs w:val="20"/>
            <w:lang w:val="en-GB"/>
          </w:rPr>
          <w:id w:val="-1088844541"/>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“Prospectively collected” HBM: Research HBM obtained in the setting of a research project/study approved by the Medical Ethical Committee (MEC) (“Primary use”)</w:t>
      </w:r>
    </w:p>
    <w:p w14:paraId="01BCE1A9" w14:textId="5C6D285B" w:rsidR="00211A5E" w:rsidRPr="00702DD3" w:rsidRDefault="00C25344" w:rsidP="001C76AB">
      <w:pPr>
        <w:ind w:left="2160"/>
        <w:jc w:val="both"/>
        <w:rPr>
          <w:lang w:val="en-GB"/>
        </w:rPr>
      </w:pPr>
      <w:sdt>
        <w:sdtPr>
          <w:rPr>
            <w:sz w:val="20"/>
            <w:szCs w:val="20"/>
            <w:lang w:val="en-GB"/>
          </w:rPr>
          <w:id w:val="-1673176641"/>
          <w14:checkbox>
            <w14:checked w14:val="0"/>
            <w14:checkedState w14:val="2612" w14:font="MS Gothic"/>
            <w14:uncheckedState w14:val="2610" w14:font="MS Gothic"/>
          </w14:checkbox>
        </w:sdtPr>
        <w:sdtEndPr/>
        <w:sdtContent>
          <w:r w:rsidR="00911E40">
            <w:rPr>
              <w:rFonts w:ascii="MS Gothic" w:eastAsia="MS Gothic" w:hAnsi="MS Gothic" w:hint="eastAsia"/>
              <w:sz w:val="20"/>
              <w:szCs w:val="20"/>
              <w:lang w:val="en-GB"/>
            </w:rPr>
            <w:t>☐</w:t>
          </w:r>
        </w:sdtContent>
      </w:sdt>
      <w:r w:rsidR="00211A5E" w:rsidRPr="00702DD3">
        <w:rPr>
          <w:lang w:val="en-GB"/>
        </w:rPr>
        <w:t xml:space="preserve"> “Residual” HBM (art.2, 33° Belgian Law </w:t>
      </w:r>
      <w:proofErr w:type="spellStart"/>
      <w:r w:rsidR="00211A5E" w:rsidRPr="00702DD3">
        <w:rPr>
          <w:lang w:val="en-GB"/>
        </w:rPr>
        <w:t>d.d</w:t>
      </w:r>
      <w:proofErr w:type="spellEnd"/>
      <w:r w:rsidR="00211A5E" w:rsidRPr="00702DD3">
        <w:rPr>
          <w:lang w:val="en-GB"/>
        </w:rPr>
        <w:t xml:space="preserve">. 19 December 2008 regarding the procurement and use of human biological material intended for human medical applications or for scientific research purposes (“HBM law”): HBM primarily </w:t>
      </w:r>
      <w:r w:rsidR="00211A5E" w:rsidRPr="00702DD3">
        <w:rPr>
          <w:lang w:val="en-GB"/>
        </w:rPr>
        <w:lastRenderedPageBreak/>
        <w:t>obtained for diagnostic purposes or for therapeutic interventions but not (longer) needed for additional diagnosis and as such may be discarded</w:t>
      </w:r>
    </w:p>
    <w:p w14:paraId="4629C239" w14:textId="302E4446" w:rsidR="00211A5E" w:rsidRPr="00702DD3" w:rsidRDefault="00C25344" w:rsidP="001C76AB">
      <w:pPr>
        <w:ind w:left="2160"/>
        <w:jc w:val="both"/>
        <w:rPr>
          <w:lang w:val="en-GB"/>
        </w:rPr>
      </w:pPr>
      <w:sdt>
        <w:sdtPr>
          <w:rPr>
            <w:sz w:val="20"/>
            <w:szCs w:val="20"/>
            <w:lang w:val="en-GB"/>
          </w:rPr>
          <w:id w:val="-158472637"/>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”left-over” HBM: remaining after the scope / objectives of the primary use for a research project/study have been accomplished</w:t>
      </w:r>
    </w:p>
    <w:p w14:paraId="4B0CD688" w14:textId="1057A416" w:rsidR="00211A5E" w:rsidRPr="00702DD3" w:rsidRDefault="00C25344" w:rsidP="001C76AB">
      <w:pPr>
        <w:ind w:left="720" w:firstLine="720"/>
        <w:jc w:val="both"/>
        <w:rPr>
          <w:lang w:val="en-GB"/>
        </w:rPr>
      </w:pPr>
      <w:sdt>
        <w:sdtPr>
          <w:rPr>
            <w:sz w:val="20"/>
            <w:szCs w:val="20"/>
            <w:lang w:val="en-GB"/>
          </w:rPr>
          <w:id w:val="1387076600"/>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deceased donor</w:t>
      </w:r>
    </w:p>
    <w:p w14:paraId="468EF75F" w14:textId="77777777" w:rsidR="00211A5E" w:rsidRPr="00702DD3" w:rsidRDefault="00211A5E" w:rsidP="001C76AB">
      <w:pPr>
        <w:ind w:left="2160"/>
        <w:jc w:val="both"/>
        <w:rPr>
          <w:lang w:val="en-GB"/>
        </w:rPr>
      </w:pPr>
      <w:r w:rsidRPr="00702DD3">
        <w:rPr>
          <w:lang w:val="en-GB"/>
        </w:rPr>
        <w:t>Collection of material after decease for scientific research purposes (art. 12 HBM law)</w:t>
      </w:r>
    </w:p>
    <w:p w14:paraId="75B4DACA" w14:textId="77777777" w:rsidR="00211A5E" w:rsidRPr="00702DD3" w:rsidRDefault="00211A5E" w:rsidP="001C76AB">
      <w:pPr>
        <w:ind w:left="720" w:firstLine="720"/>
        <w:jc w:val="both"/>
        <w:rPr>
          <w:lang w:val="en-GB"/>
        </w:rPr>
      </w:pPr>
    </w:p>
    <w:p w14:paraId="363A6B13" w14:textId="62E757F5" w:rsidR="00211A5E" w:rsidRPr="00702DD3" w:rsidRDefault="00C25344" w:rsidP="001C76AB">
      <w:pPr>
        <w:pStyle w:val="Lijstalinea"/>
        <w:ind w:left="644"/>
        <w:jc w:val="both"/>
        <w:rPr>
          <w:lang w:val="en-GB"/>
        </w:rPr>
      </w:pPr>
      <w:sdt>
        <w:sdtPr>
          <w:rPr>
            <w:sz w:val="20"/>
            <w:szCs w:val="20"/>
            <w:lang w:val="en-GB"/>
          </w:rPr>
          <w:id w:val="444427084"/>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w:t>
      </w:r>
      <w:r w:rsidR="00211A5E" w:rsidRPr="00702DD3">
        <w:rPr>
          <w:b/>
          <w:lang w:val="en-GB"/>
        </w:rPr>
        <w:t>Making HBM available</w:t>
      </w:r>
    </w:p>
    <w:p w14:paraId="7A2A7CC2" w14:textId="77777777" w:rsidR="00211A5E" w:rsidRPr="00702DD3" w:rsidRDefault="00211A5E" w:rsidP="001C76AB">
      <w:pPr>
        <w:jc w:val="both"/>
        <w:rPr>
          <w:lang w:val="en-GB"/>
        </w:rPr>
      </w:pPr>
      <w:r w:rsidRPr="00702DD3">
        <w:rPr>
          <w:lang w:val="en-GB"/>
        </w:rPr>
        <w:tab/>
      </w:r>
      <w:r w:rsidRPr="00702DD3">
        <w:rPr>
          <w:lang w:val="en-GB"/>
        </w:rPr>
        <w:tab/>
        <w:t>To whom</w:t>
      </w:r>
    </w:p>
    <w:p w14:paraId="4B011BE8" w14:textId="2859367B" w:rsidR="00211A5E" w:rsidRPr="00702DD3" w:rsidRDefault="00C25344" w:rsidP="001C76AB">
      <w:pPr>
        <w:ind w:left="2160"/>
        <w:jc w:val="both"/>
        <w:rPr>
          <w:lang w:val="en-GB"/>
        </w:rPr>
      </w:pPr>
      <w:sdt>
        <w:sdtPr>
          <w:rPr>
            <w:sz w:val="20"/>
            <w:szCs w:val="20"/>
            <w:lang w:val="en-GB"/>
          </w:rPr>
          <w:id w:val="766509261"/>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To industry (commercial biobank / lab)</w:t>
      </w:r>
    </w:p>
    <w:p w14:paraId="04986FD2" w14:textId="6A23CD62" w:rsidR="00211A5E" w:rsidRPr="00702DD3" w:rsidRDefault="00C25344" w:rsidP="001C76AB">
      <w:pPr>
        <w:ind w:left="2160"/>
        <w:jc w:val="both"/>
        <w:rPr>
          <w:lang w:val="en-GB"/>
        </w:rPr>
      </w:pPr>
      <w:sdt>
        <w:sdtPr>
          <w:rPr>
            <w:sz w:val="20"/>
            <w:szCs w:val="20"/>
            <w:lang w:val="en-GB"/>
          </w:rPr>
          <w:id w:val="-1230226280"/>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To academia (university (hospital) / biobank / lab / investigators)</w:t>
      </w:r>
    </w:p>
    <w:p w14:paraId="67068B47" w14:textId="43FD4E43" w:rsidR="00211A5E" w:rsidRPr="00702DD3" w:rsidRDefault="00C25344" w:rsidP="001C76AB">
      <w:pPr>
        <w:ind w:left="2160"/>
        <w:jc w:val="both"/>
        <w:rPr>
          <w:lang w:val="en-GB"/>
        </w:rPr>
      </w:pPr>
      <w:sdt>
        <w:sdtPr>
          <w:rPr>
            <w:sz w:val="20"/>
            <w:szCs w:val="20"/>
            <w:lang w:val="en-GB"/>
          </w:rPr>
          <w:id w:val="316543099"/>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To own institution only</w:t>
      </w:r>
    </w:p>
    <w:p w14:paraId="011A0148" w14:textId="77777777" w:rsidR="00211A5E" w:rsidRPr="00702DD3" w:rsidRDefault="00211A5E" w:rsidP="001C76AB">
      <w:pPr>
        <w:jc w:val="both"/>
        <w:rPr>
          <w:lang w:val="en-GB"/>
        </w:rPr>
      </w:pPr>
      <w:r w:rsidRPr="00702DD3">
        <w:rPr>
          <w:i/>
          <w:lang w:val="en-GB"/>
        </w:rPr>
        <w:tab/>
      </w:r>
      <w:r w:rsidRPr="00702DD3">
        <w:rPr>
          <w:lang w:val="en-GB"/>
        </w:rPr>
        <w:tab/>
        <w:t>To where (export)</w:t>
      </w:r>
    </w:p>
    <w:p w14:paraId="5DAFDC81" w14:textId="6E2ACE97" w:rsidR="00211A5E" w:rsidRPr="00702DD3" w:rsidRDefault="00211A5E" w:rsidP="001C76AB">
      <w:pPr>
        <w:ind w:left="720"/>
        <w:jc w:val="both"/>
        <w:rPr>
          <w:lang w:val="en-GB"/>
        </w:rPr>
      </w:pPr>
      <w:r w:rsidRPr="00702DD3">
        <w:rPr>
          <w:i/>
          <w:lang w:val="en-GB"/>
        </w:rPr>
        <w:tab/>
      </w:r>
      <w:r w:rsidRPr="00702DD3">
        <w:rPr>
          <w:i/>
          <w:lang w:val="en-GB"/>
        </w:rPr>
        <w:tab/>
      </w:r>
      <w:sdt>
        <w:sdtPr>
          <w:rPr>
            <w:sz w:val="20"/>
            <w:szCs w:val="20"/>
            <w:lang w:val="en-GB"/>
          </w:rPr>
          <w:id w:val="1139770636"/>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Pr="00702DD3">
        <w:rPr>
          <w:lang w:val="en-GB"/>
        </w:rPr>
        <w:t xml:space="preserve"> HBM remains in Belgium</w:t>
      </w:r>
    </w:p>
    <w:p w14:paraId="3EAB274B" w14:textId="07AD44D8" w:rsidR="00211A5E" w:rsidRPr="00702DD3" w:rsidRDefault="00C25344" w:rsidP="001C76AB">
      <w:pPr>
        <w:ind w:left="2160"/>
        <w:jc w:val="both"/>
        <w:rPr>
          <w:lang w:val="en-GB"/>
        </w:rPr>
      </w:pPr>
      <w:sdt>
        <w:sdtPr>
          <w:rPr>
            <w:sz w:val="20"/>
            <w:szCs w:val="20"/>
            <w:lang w:val="en-GB"/>
          </w:rPr>
          <w:id w:val="-1888251672"/>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HBM goes to another country in EEA</w:t>
      </w:r>
    </w:p>
    <w:p w14:paraId="470F32CD" w14:textId="5A9C57D7" w:rsidR="00211A5E" w:rsidRPr="00702DD3" w:rsidRDefault="00C25344" w:rsidP="001C76AB">
      <w:pPr>
        <w:ind w:left="1440" w:firstLine="720"/>
        <w:jc w:val="both"/>
        <w:rPr>
          <w:lang w:val="en-GB"/>
        </w:rPr>
      </w:pPr>
      <w:sdt>
        <w:sdtPr>
          <w:rPr>
            <w:sz w:val="20"/>
            <w:szCs w:val="20"/>
            <w:lang w:val="en-GB"/>
          </w:rPr>
          <w:id w:val="-332609890"/>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HBM goes outside EEA</w:t>
      </w:r>
    </w:p>
    <w:p w14:paraId="2D1CB20C" w14:textId="77777777" w:rsidR="00211A5E" w:rsidRPr="00702DD3" w:rsidRDefault="00211A5E" w:rsidP="001C76AB">
      <w:pPr>
        <w:pStyle w:val="Lijstalinea"/>
        <w:spacing w:after="0"/>
        <w:jc w:val="both"/>
        <w:rPr>
          <w:sz w:val="18"/>
          <w:lang w:val="en-GB"/>
        </w:rPr>
      </w:pPr>
    </w:p>
    <w:p w14:paraId="40E74C74" w14:textId="77777777" w:rsidR="00211A5E" w:rsidRPr="00702DD3" w:rsidRDefault="00211A5E" w:rsidP="001C76AB">
      <w:pPr>
        <w:spacing w:after="0"/>
        <w:jc w:val="both"/>
        <w:rPr>
          <w:lang w:val="en-GB"/>
        </w:rPr>
      </w:pPr>
      <w:r w:rsidRPr="00702DD3">
        <w:rPr>
          <w:lang w:val="en-GB"/>
        </w:rPr>
        <w:t>In support of the above, it is mandatory to provide the following documents. These documents should cover at least all checked boxes which thus serve as a guidelines to what should be included in the SOP. These SOPs target procedures that are legally imposed.</w:t>
      </w:r>
    </w:p>
    <w:p w14:paraId="046CCCAB" w14:textId="77777777" w:rsidR="00211A5E" w:rsidRPr="00702DD3" w:rsidRDefault="00211A5E" w:rsidP="001C76AB">
      <w:pPr>
        <w:pStyle w:val="Lijstalinea"/>
        <w:numPr>
          <w:ilvl w:val="0"/>
          <w:numId w:val="1"/>
        </w:numPr>
        <w:spacing w:before="240" w:after="0"/>
        <w:jc w:val="both"/>
        <w:rPr>
          <w:lang w:val="en-GB"/>
        </w:rPr>
      </w:pPr>
      <w:r w:rsidRPr="00702DD3">
        <w:rPr>
          <w:lang w:val="en-GB"/>
        </w:rPr>
        <w:t>SOPs describing sample collection and import for storage in biobank, including guarantees related to ethical approval, consent status and privacy laws including:</w:t>
      </w:r>
    </w:p>
    <w:p w14:paraId="5CF47D62" w14:textId="77777777" w:rsidR="00211A5E" w:rsidRPr="00702DD3" w:rsidRDefault="00211A5E" w:rsidP="001C76AB">
      <w:pPr>
        <w:pStyle w:val="Lijstalinea"/>
        <w:numPr>
          <w:ilvl w:val="1"/>
          <w:numId w:val="1"/>
        </w:numPr>
        <w:jc w:val="both"/>
        <w:rPr>
          <w:lang w:val="en-GB"/>
        </w:rPr>
      </w:pPr>
      <w:r w:rsidRPr="00702DD3">
        <w:rPr>
          <w:lang w:val="en-GB"/>
        </w:rPr>
        <w:t xml:space="preserve">Checks related to the approval of the research protocol and template ICF by an EC/IRB </w:t>
      </w:r>
    </w:p>
    <w:p w14:paraId="2A7AFA76" w14:textId="77777777" w:rsidR="00211A5E" w:rsidRPr="00702DD3" w:rsidRDefault="00211A5E" w:rsidP="001C76AB">
      <w:pPr>
        <w:pStyle w:val="Lijstalinea"/>
        <w:numPr>
          <w:ilvl w:val="1"/>
          <w:numId w:val="1"/>
        </w:numPr>
        <w:jc w:val="both"/>
        <w:rPr>
          <w:lang w:val="en-GB"/>
        </w:rPr>
      </w:pPr>
      <w:r w:rsidRPr="00702DD3">
        <w:rPr>
          <w:lang w:val="en-GB"/>
        </w:rPr>
        <w:t>Guarantees (provider qualification) that sample collection occurred conform locally applicable legislation and international ethics and privacy standards</w:t>
      </w:r>
    </w:p>
    <w:p w14:paraId="4AE73CE2" w14:textId="77777777" w:rsidR="00211A5E" w:rsidRPr="00702DD3" w:rsidRDefault="00211A5E" w:rsidP="001C76AB">
      <w:pPr>
        <w:pStyle w:val="Lijstalinea"/>
        <w:numPr>
          <w:ilvl w:val="1"/>
          <w:numId w:val="1"/>
        </w:numPr>
        <w:jc w:val="both"/>
        <w:rPr>
          <w:lang w:val="en-GB"/>
        </w:rPr>
      </w:pPr>
      <w:r w:rsidRPr="00702DD3">
        <w:rPr>
          <w:lang w:val="en-GB"/>
        </w:rPr>
        <w:t xml:space="preserve">Guarantees that in Belgium collected HBM complies with the Royal Decree </w:t>
      </w:r>
      <w:proofErr w:type="spellStart"/>
      <w:r w:rsidRPr="00702DD3">
        <w:rPr>
          <w:lang w:val="en-GB"/>
        </w:rPr>
        <w:t>d.d</w:t>
      </w:r>
      <w:proofErr w:type="spellEnd"/>
      <w:r w:rsidRPr="00702DD3">
        <w:rPr>
          <w:lang w:val="en-GB"/>
        </w:rPr>
        <w:t>. 9 January 2018 concerning the biobanks with regard to who collects the HBM and whether collection occurs in a healthy and safe environment  with respect for privacy.</w:t>
      </w:r>
    </w:p>
    <w:p w14:paraId="241796E6" w14:textId="77777777" w:rsidR="00211A5E" w:rsidRPr="00702DD3" w:rsidRDefault="00211A5E" w:rsidP="001C76AB">
      <w:pPr>
        <w:pStyle w:val="Lijstalinea"/>
        <w:numPr>
          <w:ilvl w:val="1"/>
          <w:numId w:val="1"/>
        </w:numPr>
        <w:jc w:val="both"/>
        <w:rPr>
          <w:lang w:val="en-GB"/>
        </w:rPr>
      </w:pPr>
      <w:r w:rsidRPr="00702DD3">
        <w:rPr>
          <w:lang w:val="en-GB"/>
        </w:rPr>
        <w:lastRenderedPageBreak/>
        <w:t>Evaluation procedure by the professional manager of the consent status of the incoming material including workflows in case of doubt (contacting suppliers, quarantine procedure, approval via EC in case of continued doubt)</w:t>
      </w:r>
    </w:p>
    <w:p w14:paraId="3804C581" w14:textId="77777777" w:rsidR="00211A5E" w:rsidRPr="00702DD3" w:rsidRDefault="00211A5E" w:rsidP="001C76AB">
      <w:pPr>
        <w:pStyle w:val="Lijstalinea"/>
        <w:ind w:left="1440"/>
        <w:jc w:val="both"/>
        <w:rPr>
          <w:lang w:val="en-GB"/>
        </w:rPr>
      </w:pPr>
    </w:p>
    <w:p w14:paraId="2A19B870" w14:textId="77777777" w:rsidR="00211A5E" w:rsidRPr="00702DD3" w:rsidRDefault="00211A5E" w:rsidP="00707AF9">
      <w:pPr>
        <w:pStyle w:val="Lijstalinea"/>
        <w:numPr>
          <w:ilvl w:val="0"/>
          <w:numId w:val="1"/>
        </w:numPr>
        <w:spacing w:before="240"/>
        <w:ind w:left="641" w:hanging="357"/>
        <w:jc w:val="both"/>
        <w:rPr>
          <w:lang w:val="en-GB"/>
        </w:rPr>
      </w:pPr>
      <w:r w:rsidRPr="00702DD3">
        <w:rPr>
          <w:lang w:val="en-GB"/>
        </w:rPr>
        <w:t>SOPs describing how HBM is made available to the end user, including</w:t>
      </w:r>
    </w:p>
    <w:p w14:paraId="37C55A9C" w14:textId="77777777" w:rsidR="00211A5E" w:rsidRPr="00702DD3" w:rsidRDefault="00211A5E" w:rsidP="001C76AB">
      <w:pPr>
        <w:pStyle w:val="Lijstalinea"/>
        <w:numPr>
          <w:ilvl w:val="1"/>
          <w:numId w:val="1"/>
        </w:numPr>
        <w:jc w:val="both"/>
        <w:rPr>
          <w:lang w:val="en-GB"/>
        </w:rPr>
      </w:pPr>
      <w:r w:rsidRPr="00702DD3">
        <w:rPr>
          <w:lang w:val="en-GB"/>
        </w:rPr>
        <w:t>Request procedure (template sample request form)</w:t>
      </w:r>
    </w:p>
    <w:p w14:paraId="2931D5CF" w14:textId="77777777" w:rsidR="00211A5E" w:rsidRPr="00702DD3" w:rsidRDefault="00211A5E" w:rsidP="001C76AB">
      <w:pPr>
        <w:pStyle w:val="Lijstalinea"/>
        <w:numPr>
          <w:ilvl w:val="1"/>
          <w:numId w:val="1"/>
        </w:numPr>
        <w:jc w:val="both"/>
        <w:rPr>
          <w:lang w:val="en-GB"/>
        </w:rPr>
      </w:pPr>
      <w:r w:rsidRPr="00702DD3">
        <w:rPr>
          <w:lang w:val="en-GB"/>
        </w:rPr>
        <w:t>Request evaluation procedure (eligibility for access to HBM, list of documents that need to be provided in support of the evaluation, criteria, evaluation of consent status)</w:t>
      </w:r>
    </w:p>
    <w:p w14:paraId="77E43672" w14:textId="77777777" w:rsidR="00211A5E" w:rsidRPr="00702DD3" w:rsidRDefault="00211A5E" w:rsidP="001C76AB">
      <w:pPr>
        <w:pStyle w:val="Lijstalinea"/>
        <w:numPr>
          <w:ilvl w:val="1"/>
          <w:numId w:val="1"/>
        </w:numPr>
        <w:jc w:val="both"/>
        <w:rPr>
          <w:lang w:val="en-GB"/>
        </w:rPr>
      </w:pPr>
      <w:r w:rsidRPr="00702DD3">
        <w:rPr>
          <w:lang w:val="en-GB"/>
        </w:rPr>
        <w:t>Template HBMTA</w:t>
      </w:r>
    </w:p>
    <w:p w14:paraId="0909A1DD" w14:textId="77777777" w:rsidR="00211A5E" w:rsidRPr="00702DD3" w:rsidRDefault="00211A5E" w:rsidP="001C76AB">
      <w:pPr>
        <w:pStyle w:val="Lijstalinea"/>
        <w:spacing w:after="0"/>
        <w:ind w:left="1440"/>
        <w:jc w:val="both"/>
        <w:rPr>
          <w:lang w:val="en-GB"/>
        </w:rPr>
      </w:pPr>
      <w:r w:rsidRPr="00702DD3">
        <w:rPr>
          <w:lang w:val="en-GB"/>
        </w:rPr>
        <w:t>This document should contain the following minimal items:</w:t>
      </w:r>
    </w:p>
    <w:p w14:paraId="519344DF" w14:textId="77777777" w:rsidR="00211A5E" w:rsidRPr="00702DD3" w:rsidRDefault="00211A5E" w:rsidP="001C76AB">
      <w:pPr>
        <w:pStyle w:val="Lijstalinea"/>
        <w:numPr>
          <w:ilvl w:val="0"/>
          <w:numId w:val="2"/>
        </w:numPr>
        <w:spacing w:after="0"/>
        <w:jc w:val="both"/>
        <w:rPr>
          <w:lang w:val="en-GB"/>
        </w:rPr>
      </w:pPr>
      <w:r w:rsidRPr="00702DD3">
        <w:rPr>
          <w:lang w:val="en-GB"/>
        </w:rPr>
        <w:t>The nature of the research for which the material is provided. This should be in line with the aims and activities of the biobank</w:t>
      </w:r>
    </w:p>
    <w:p w14:paraId="19C5F196" w14:textId="77777777" w:rsidR="00211A5E" w:rsidRPr="00702DD3" w:rsidRDefault="00211A5E" w:rsidP="001C76AB">
      <w:pPr>
        <w:pStyle w:val="Lijstalinea"/>
        <w:numPr>
          <w:ilvl w:val="0"/>
          <w:numId w:val="2"/>
        </w:numPr>
        <w:spacing w:after="0"/>
        <w:jc w:val="both"/>
        <w:rPr>
          <w:lang w:val="en-GB"/>
        </w:rPr>
      </w:pPr>
      <w:r w:rsidRPr="00702DD3">
        <w:rPr>
          <w:lang w:val="en-GB"/>
        </w:rPr>
        <w:t>Responsibilities related to the traceability of the HBM</w:t>
      </w:r>
    </w:p>
    <w:p w14:paraId="59D1C169" w14:textId="77777777" w:rsidR="00211A5E" w:rsidRPr="00702DD3" w:rsidRDefault="00211A5E" w:rsidP="001C76AB">
      <w:pPr>
        <w:pStyle w:val="Lijstalinea"/>
        <w:numPr>
          <w:ilvl w:val="0"/>
          <w:numId w:val="2"/>
        </w:numPr>
        <w:spacing w:after="0"/>
        <w:jc w:val="both"/>
        <w:rPr>
          <w:lang w:val="en-GB"/>
        </w:rPr>
      </w:pPr>
      <w:r w:rsidRPr="00702DD3">
        <w:rPr>
          <w:lang w:val="en-GB"/>
        </w:rPr>
        <w:t>In case of provision of personal data (from the medical record), a section on the appropriate technical and organizational measures to ensure safekeeping (GDPR)</w:t>
      </w:r>
    </w:p>
    <w:p w14:paraId="5EF5C2A4" w14:textId="77777777" w:rsidR="00211A5E" w:rsidRPr="00702DD3" w:rsidRDefault="00211A5E" w:rsidP="001C76AB">
      <w:pPr>
        <w:pStyle w:val="Lijstalinea"/>
        <w:spacing w:after="0"/>
        <w:ind w:left="2160"/>
        <w:jc w:val="both"/>
        <w:rPr>
          <w:lang w:val="en-GB"/>
        </w:rPr>
      </w:pPr>
    </w:p>
    <w:p w14:paraId="15390431" w14:textId="77777777" w:rsidR="00211A5E" w:rsidRPr="00702DD3" w:rsidRDefault="00211A5E" w:rsidP="00707AF9">
      <w:pPr>
        <w:pStyle w:val="Lijstalinea"/>
        <w:numPr>
          <w:ilvl w:val="0"/>
          <w:numId w:val="1"/>
        </w:numPr>
        <w:spacing w:before="240" w:after="0"/>
        <w:ind w:left="641" w:hanging="357"/>
        <w:jc w:val="both"/>
        <w:rPr>
          <w:lang w:val="en-GB"/>
        </w:rPr>
      </w:pPr>
      <w:r w:rsidRPr="00702DD3">
        <w:rPr>
          <w:lang w:val="en-GB"/>
        </w:rPr>
        <w:t xml:space="preserve">Template framework agreement with end users and/or other biobanks (if applicable) </w:t>
      </w:r>
    </w:p>
    <w:p w14:paraId="476293E2" w14:textId="77777777" w:rsidR="00211A5E" w:rsidRPr="00702DD3" w:rsidRDefault="00211A5E" w:rsidP="001C76AB">
      <w:pPr>
        <w:spacing w:after="0"/>
        <w:ind w:firstLine="720"/>
        <w:jc w:val="both"/>
        <w:rPr>
          <w:lang w:val="en-GB"/>
        </w:rPr>
      </w:pPr>
      <w:r w:rsidRPr="00702DD3">
        <w:rPr>
          <w:lang w:val="en-GB"/>
        </w:rPr>
        <w:t>This document should contain the following minimal items:</w:t>
      </w:r>
    </w:p>
    <w:p w14:paraId="2BD014E7" w14:textId="77777777" w:rsidR="00211A5E" w:rsidRPr="00702DD3" w:rsidRDefault="00211A5E" w:rsidP="001C76AB">
      <w:pPr>
        <w:pStyle w:val="Lijstalinea"/>
        <w:numPr>
          <w:ilvl w:val="1"/>
          <w:numId w:val="1"/>
        </w:numPr>
        <w:jc w:val="both"/>
        <w:rPr>
          <w:lang w:val="en-GB"/>
        </w:rPr>
      </w:pPr>
      <w:r w:rsidRPr="00702DD3">
        <w:rPr>
          <w:lang w:val="en-GB"/>
        </w:rPr>
        <w:t>A general description of the research for which the HBM is provided</w:t>
      </w:r>
    </w:p>
    <w:p w14:paraId="68BEA68D" w14:textId="77777777" w:rsidR="00211A5E" w:rsidRPr="00702DD3" w:rsidRDefault="00211A5E" w:rsidP="001C76AB">
      <w:pPr>
        <w:pStyle w:val="Lijstalinea"/>
        <w:numPr>
          <w:ilvl w:val="1"/>
          <w:numId w:val="1"/>
        </w:numPr>
        <w:jc w:val="both"/>
        <w:rPr>
          <w:lang w:val="en-GB"/>
        </w:rPr>
      </w:pPr>
      <w:r w:rsidRPr="00702DD3">
        <w:rPr>
          <w:lang w:val="en-GB"/>
        </w:rPr>
        <w:t>A reference to specific, written agreements covering the specific research purpose of samples within research projects covered by this framework agreement</w:t>
      </w:r>
    </w:p>
    <w:p w14:paraId="750857BF" w14:textId="77777777" w:rsidR="00211A5E" w:rsidRPr="00702DD3" w:rsidRDefault="00211A5E" w:rsidP="001C76AB">
      <w:pPr>
        <w:pStyle w:val="Lijstalinea"/>
        <w:numPr>
          <w:ilvl w:val="1"/>
          <w:numId w:val="1"/>
        </w:numPr>
        <w:jc w:val="both"/>
        <w:rPr>
          <w:lang w:val="en-GB"/>
        </w:rPr>
      </w:pPr>
      <w:r w:rsidRPr="00702DD3">
        <w:rPr>
          <w:lang w:val="en-GB"/>
        </w:rPr>
        <w:t>Responsibilities related to traceability, personal data and consent</w:t>
      </w:r>
    </w:p>
    <w:p w14:paraId="5C1B2323" w14:textId="77777777" w:rsidR="00211A5E" w:rsidRPr="00702DD3" w:rsidRDefault="00211A5E" w:rsidP="001C76AB">
      <w:pPr>
        <w:pStyle w:val="Lijstalinea"/>
        <w:numPr>
          <w:ilvl w:val="1"/>
          <w:numId w:val="1"/>
        </w:numPr>
        <w:jc w:val="both"/>
        <w:rPr>
          <w:lang w:val="en-GB"/>
        </w:rPr>
      </w:pPr>
      <w:r w:rsidRPr="00702DD3">
        <w:rPr>
          <w:lang w:val="en-GB"/>
        </w:rPr>
        <w:t>Workflow related to the transfer of personal data, including the transfer of template  consent forms (living donor) or declaration of compliance with applicable laws (deceased donor or residual material)</w:t>
      </w:r>
    </w:p>
    <w:p w14:paraId="181FCD29" w14:textId="77777777" w:rsidR="00211A5E" w:rsidRPr="00702DD3" w:rsidRDefault="00211A5E" w:rsidP="001C76AB">
      <w:pPr>
        <w:pStyle w:val="Lijstalinea"/>
        <w:ind w:left="1440"/>
        <w:jc w:val="both"/>
        <w:rPr>
          <w:lang w:val="en-GB"/>
        </w:rPr>
      </w:pPr>
    </w:p>
    <w:p w14:paraId="170E5066" w14:textId="77777777" w:rsidR="00211A5E" w:rsidRPr="00702DD3" w:rsidRDefault="00211A5E" w:rsidP="00707AF9">
      <w:pPr>
        <w:pStyle w:val="Lijstalinea"/>
        <w:numPr>
          <w:ilvl w:val="0"/>
          <w:numId w:val="1"/>
        </w:numPr>
        <w:spacing w:before="240"/>
        <w:ind w:left="641" w:hanging="357"/>
        <w:jc w:val="both"/>
        <w:rPr>
          <w:lang w:val="en-GB"/>
        </w:rPr>
      </w:pPr>
      <w:r w:rsidRPr="00702DD3">
        <w:rPr>
          <w:lang w:val="en-GB"/>
        </w:rPr>
        <w:t>An overview of the financial compensations requested by the biobank (no profit on the material as such can be made)</w:t>
      </w:r>
    </w:p>
    <w:p w14:paraId="1B2F1CDE" w14:textId="77777777" w:rsidR="00211A5E" w:rsidRPr="00702DD3" w:rsidRDefault="00211A5E" w:rsidP="001C76AB">
      <w:pPr>
        <w:ind w:left="720"/>
        <w:jc w:val="both"/>
        <w:rPr>
          <w:lang w:val="en-GB"/>
        </w:rPr>
      </w:pPr>
    </w:p>
    <w:p w14:paraId="797332E2" w14:textId="77777777" w:rsidR="00211A5E" w:rsidRPr="00702DD3" w:rsidRDefault="00211A5E" w:rsidP="001C76AB">
      <w:pPr>
        <w:jc w:val="both"/>
        <w:rPr>
          <w:b/>
          <w:u w:val="single"/>
          <w:lang w:val="en-GB"/>
        </w:rPr>
      </w:pPr>
      <w:r w:rsidRPr="00702DD3">
        <w:rPr>
          <w:b/>
          <w:u w:val="single"/>
          <w:lang w:val="en-GB"/>
        </w:rPr>
        <w:br w:type="page"/>
      </w:r>
    </w:p>
    <w:p w14:paraId="5373F7D2" w14:textId="77777777" w:rsidR="00211A5E" w:rsidRPr="00702DD3" w:rsidRDefault="00211A5E" w:rsidP="001C76AB">
      <w:pPr>
        <w:jc w:val="both"/>
        <w:rPr>
          <w:b/>
          <w:u w:val="single"/>
          <w:lang w:val="en-GB"/>
        </w:rPr>
      </w:pPr>
      <w:r w:rsidRPr="00702DD3">
        <w:rPr>
          <w:b/>
          <w:u w:val="single"/>
          <w:lang w:val="en-GB"/>
        </w:rPr>
        <w:lastRenderedPageBreak/>
        <w:t>Sample and data management system</w:t>
      </w:r>
    </w:p>
    <w:p w14:paraId="22F70689" w14:textId="77777777" w:rsidR="00211A5E" w:rsidRPr="00702DD3" w:rsidRDefault="00211A5E" w:rsidP="001C76AB">
      <w:pPr>
        <w:jc w:val="both"/>
        <w:rPr>
          <w:u w:val="single"/>
          <w:lang w:val="en-GB"/>
        </w:rPr>
      </w:pPr>
      <w:r w:rsidRPr="00702DD3">
        <w:rPr>
          <w:u w:val="single"/>
          <w:lang w:val="en-GB"/>
        </w:rPr>
        <w:t>Traceability</w:t>
      </w:r>
    </w:p>
    <w:p w14:paraId="79C2880A" w14:textId="77777777" w:rsidR="00211A5E" w:rsidRPr="00702DD3" w:rsidRDefault="00211A5E" w:rsidP="001C76AB">
      <w:pPr>
        <w:jc w:val="both"/>
        <w:rPr>
          <w:u w:val="single"/>
          <w:lang w:val="en-GB"/>
        </w:rPr>
      </w:pPr>
      <w:r w:rsidRPr="00702DD3">
        <w:rPr>
          <w:lang w:val="en-GB"/>
        </w:rPr>
        <w:t>The biobank contains</w:t>
      </w:r>
    </w:p>
    <w:p w14:paraId="36E9D268" w14:textId="292C55ED" w:rsidR="00211A5E" w:rsidRPr="00702DD3" w:rsidRDefault="00C25344" w:rsidP="001C76AB">
      <w:pPr>
        <w:ind w:left="284"/>
        <w:jc w:val="both"/>
        <w:rPr>
          <w:lang w:val="en-GB"/>
        </w:rPr>
      </w:pPr>
      <w:sdt>
        <w:sdtPr>
          <w:rPr>
            <w:sz w:val="20"/>
            <w:szCs w:val="20"/>
            <w:lang w:val="en-GB"/>
          </w:rPr>
          <w:id w:val="-1916475340"/>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Traceable HBM (</w:t>
      </w:r>
      <w:proofErr w:type="spellStart"/>
      <w:r w:rsidR="00211A5E" w:rsidRPr="00702DD3">
        <w:rPr>
          <w:lang w:val="en-GB"/>
        </w:rPr>
        <w:t>pseudonymised</w:t>
      </w:r>
      <w:proofErr w:type="spellEnd"/>
      <w:r w:rsidR="00211A5E" w:rsidRPr="00702DD3">
        <w:rPr>
          <w:lang w:val="en-GB"/>
        </w:rPr>
        <w:t>)</w:t>
      </w:r>
    </w:p>
    <w:p w14:paraId="4339B37A" w14:textId="1DEA8ADE" w:rsidR="00211A5E" w:rsidRPr="00702DD3" w:rsidRDefault="00C25344" w:rsidP="001C76AB">
      <w:pPr>
        <w:ind w:left="284"/>
        <w:jc w:val="both"/>
        <w:rPr>
          <w:lang w:val="en-GB"/>
        </w:rPr>
      </w:pPr>
      <w:sdt>
        <w:sdtPr>
          <w:rPr>
            <w:sz w:val="20"/>
            <w:szCs w:val="20"/>
            <w:lang w:val="en-GB"/>
          </w:rPr>
          <w:id w:val="-829296896"/>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Non-traceable HBM (anonymised)</w:t>
      </w:r>
    </w:p>
    <w:p w14:paraId="17A7250B" w14:textId="77777777" w:rsidR="00211A5E" w:rsidRPr="00702DD3" w:rsidRDefault="00211A5E" w:rsidP="001C76AB">
      <w:pPr>
        <w:jc w:val="both"/>
        <w:rPr>
          <w:u w:val="single"/>
          <w:lang w:val="en-GB"/>
        </w:rPr>
      </w:pPr>
      <w:r w:rsidRPr="00702DD3">
        <w:rPr>
          <w:u w:val="single"/>
          <w:lang w:val="en-GB"/>
        </w:rPr>
        <w:t>Sample management system</w:t>
      </w:r>
    </w:p>
    <w:p w14:paraId="0244C2AF" w14:textId="6D659834" w:rsidR="00211A5E" w:rsidRPr="00702DD3" w:rsidRDefault="00C25344" w:rsidP="001C76AB">
      <w:pPr>
        <w:ind w:left="284"/>
        <w:jc w:val="both"/>
        <w:rPr>
          <w:lang w:val="en-GB"/>
        </w:rPr>
      </w:pPr>
      <w:sdt>
        <w:sdtPr>
          <w:rPr>
            <w:sz w:val="20"/>
            <w:szCs w:val="20"/>
            <w:lang w:val="en-GB"/>
          </w:rPr>
          <w:id w:val="297263857"/>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Allows for the registration of samples and corresponding data</w:t>
      </w:r>
    </w:p>
    <w:p w14:paraId="22ED6315" w14:textId="514A34AE" w:rsidR="00211A5E" w:rsidRPr="00702DD3" w:rsidRDefault="00C25344" w:rsidP="001C76AB">
      <w:pPr>
        <w:ind w:left="284"/>
        <w:jc w:val="both"/>
        <w:rPr>
          <w:lang w:val="en-GB"/>
        </w:rPr>
      </w:pPr>
      <w:sdt>
        <w:sdtPr>
          <w:rPr>
            <w:sz w:val="20"/>
            <w:szCs w:val="20"/>
            <w:lang w:val="en-GB"/>
          </w:rPr>
          <w:id w:val="-1890796908"/>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Ensures the traceability of the samples and derivatives thereof (if applicable)</w:t>
      </w:r>
    </w:p>
    <w:p w14:paraId="07FED641" w14:textId="255E4489" w:rsidR="00211A5E" w:rsidRPr="00702DD3" w:rsidRDefault="00C25344" w:rsidP="001C76AB">
      <w:pPr>
        <w:ind w:left="567" w:hanging="283"/>
        <w:jc w:val="both"/>
        <w:rPr>
          <w:lang w:val="en-GB"/>
        </w:rPr>
      </w:pPr>
      <w:sdt>
        <w:sdtPr>
          <w:rPr>
            <w:sz w:val="20"/>
            <w:szCs w:val="20"/>
            <w:lang w:val="en-GB"/>
          </w:rPr>
          <w:id w:val="-1999577239"/>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Allows to generate the minimal data required for the bi-annual evaluation by the EC / for the competent authorities (upon request)</w:t>
      </w:r>
    </w:p>
    <w:p w14:paraId="566E39E1" w14:textId="153B1AD9" w:rsidR="00211A5E" w:rsidRPr="00702DD3" w:rsidRDefault="00C25344" w:rsidP="001C76AB">
      <w:pPr>
        <w:ind w:left="284"/>
        <w:jc w:val="both"/>
        <w:rPr>
          <w:lang w:val="en-GB"/>
        </w:rPr>
      </w:pPr>
      <w:sdt>
        <w:sdtPr>
          <w:rPr>
            <w:sz w:val="20"/>
            <w:szCs w:val="20"/>
            <w:lang w:val="en-GB"/>
          </w:rPr>
          <w:id w:val="-529805013"/>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Allows to shield personal data from users, except for the professional manager</w:t>
      </w:r>
    </w:p>
    <w:p w14:paraId="5DAF4467" w14:textId="65B15BE2" w:rsidR="00211A5E" w:rsidRPr="00702DD3" w:rsidRDefault="00C25344" w:rsidP="001C76AB">
      <w:pPr>
        <w:ind w:left="567" w:hanging="283"/>
        <w:jc w:val="both"/>
        <w:rPr>
          <w:lang w:val="en-GB"/>
        </w:rPr>
      </w:pPr>
      <w:sdt>
        <w:sdtPr>
          <w:rPr>
            <w:sz w:val="20"/>
            <w:szCs w:val="20"/>
            <w:lang w:val="en-GB"/>
          </w:rPr>
          <w:id w:val="-1273012859"/>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Allows the professional manager to inform the patient or treating physician in case of incidental findings; if not applicable, please motivate: …</w:t>
      </w:r>
    </w:p>
    <w:p w14:paraId="27E01131" w14:textId="77777777" w:rsidR="00211A5E" w:rsidRPr="00702DD3" w:rsidRDefault="00211A5E" w:rsidP="001C76AB">
      <w:pPr>
        <w:pStyle w:val="Lijstalinea"/>
        <w:jc w:val="both"/>
        <w:rPr>
          <w:lang w:val="en-GB"/>
        </w:rPr>
      </w:pPr>
    </w:p>
    <w:p w14:paraId="5A003C3F" w14:textId="77777777" w:rsidR="00211A5E" w:rsidRPr="00702DD3" w:rsidRDefault="00211A5E" w:rsidP="001C76AB">
      <w:pPr>
        <w:spacing w:after="0"/>
        <w:jc w:val="both"/>
        <w:rPr>
          <w:lang w:val="en-GB"/>
        </w:rPr>
      </w:pPr>
      <w:r w:rsidRPr="00702DD3">
        <w:rPr>
          <w:lang w:val="en-GB"/>
        </w:rPr>
        <w:t>In support of the above, it is mandatory to provide the following documents. These documents should cover at least all checked boxes.</w:t>
      </w:r>
    </w:p>
    <w:p w14:paraId="5614269C" w14:textId="77777777" w:rsidR="00211A5E" w:rsidRPr="00702DD3" w:rsidRDefault="00211A5E" w:rsidP="001C76AB">
      <w:pPr>
        <w:pStyle w:val="Lijstalinea"/>
        <w:jc w:val="both"/>
        <w:rPr>
          <w:lang w:val="en-GB"/>
        </w:rPr>
      </w:pPr>
    </w:p>
    <w:p w14:paraId="5E1A13D3" w14:textId="22980F0E" w:rsidR="00211A5E" w:rsidRPr="00702DD3" w:rsidRDefault="00211A5E" w:rsidP="001C76AB">
      <w:pPr>
        <w:pStyle w:val="Lijstalinea"/>
        <w:numPr>
          <w:ilvl w:val="0"/>
          <w:numId w:val="10"/>
        </w:numPr>
        <w:ind w:left="641" w:hanging="357"/>
        <w:jc w:val="both"/>
        <w:rPr>
          <w:lang w:val="en-GB"/>
        </w:rPr>
      </w:pPr>
      <w:r w:rsidRPr="00702DD3">
        <w:rPr>
          <w:lang w:val="en-GB"/>
        </w:rPr>
        <w:t xml:space="preserve">SOP documenting the data fields recorded in the data management system. </w:t>
      </w:r>
    </w:p>
    <w:p w14:paraId="297767BC" w14:textId="77777777" w:rsidR="00211A5E" w:rsidRPr="00702DD3" w:rsidRDefault="00211A5E" w:rsidP="001C76AB">
      <w:pPr>
        <w:pStyle w:val="Lijstalinea"/>
        <w:numPr>
          <w:ilvl w:val="0"/>
          <w:numId w:val="3"/>
        </w:numPr>
        <w:ind w:left="1361" w:hanging="357"/>
        <w:jc w:val="both"/>
        <w:rPr>
          <w:lang w:val="en-GB"/>
        </w:rPr>
      </w:pPr>
      <w:r w:rsidRPr="00702DD3">
        <w:rPr>
          <w:lang w:val="en-GB"/>
        </w:rPr>
        <w:t xml:space="preserve">Minimal requirements incoming material: type of HBM, date of receipt, origin (incl. contact details), anonymized versus </w:t>
      </w:r>
      <w:proofErr w:type="spellStart"/>
      <w:r w:rsidRPr="00702DD3">
        <w:rPr>
          <w:lang w:val="en-GB"/>
        </w:rPr>
        <w:t>pseudonymised</w:t>
      </w:r>
      <w:proofErr w:type="spellEnd"/>
      <w:r w:rsidRPr="00702DD3">
        <w:rPr>
          <w:lang w:val="en-GB"/>
        </w:rPr>
        <w:t xml:space="preserve"> (incl. ID-number) </w:t>
      </w:r>
    </w:p>
    <w:p w14:paraId="64D36838" w14:textId="77777777" w:rsidR="00211A5E" w:rsidRPr="00702DD3" w:rsidRDefault="00211A5E" w:rsidP="001C76AB">
      <w:pPr>
        <w:pStyle w:val="Lijstalinea"/>
        <w:numPr>
          <w:ilvl w:val="0"/>
          <w:numId w:val="3"/>
        </w:numPr>
        <w:ind w:left="1361" w:hanging="357"/>
        <w:jc w:val="both"/>
        <w:rPr>
          <w:lang w:val="en-GB"/>
        </w:rPr>
      </w:pPr>
      <w:r w:rsidRPr="00702DD3">
        <w:rPr>
          <w:lang w:val="en-GB"/>
        </w:rPr>
        <w:t xml:space="preserve">Minimal requirements outgoing material: date of delivery, contact details receiver, anonymized versus </w:t>
      </w:r>
      <w:proofErr w:type="spellStart"/>
      <w:r w:rsidRPr="00702DD3">
        <w:rPr>
          <w:lang w:val="en-GB"/>
        </w:rPr>
        <w:t>pseudonymised</w:t>
      </w:r>
      <w:proofErr w:type="spellEnd"/>
      <w:r w:rsidRPr="00702DD3">
        <w:rPr>
          <w:lang w:val="en-GB"/>
        </w:rPr>
        <w:t xml:space="preserve"> (incl. ID-number), feedback to the donor or treating physician in case of incidental findings (if applicable)</w:t>
      </w:r>
    </w:p>
    <w:p w14:paraId="1D520CC7" w14:textId="77777777" w:rsidR="00211A5E" w:rsidRPr="00702DD3" w:rsidRDefault="00211A5E" w:rsidP="001C76AB">
      <w:pPr>
        <w:spacing w:after="0" w:line="276" w:lineRule="auto"/>
        <w:ind w:left="720" w:firstLine="720"/>
        <w:jc w:val="both"/>
        <w:rPr>
          <w:lang w:val="en-GB"/>
        </w:rPr>
      </w:pPr>
    </w:p>
    <w:p w14:paraId="6FC0FF5D" w14:textId="56033D53" w:rsidR="00211A5E" w:rsidRPr="00702DD3" w:rsidRDefault="00211A5E" w:rsidP="001C76AB">
      <w:pPr>
        <w:pStyle w:val="Lijstalinea"/>
        <w:numPr>
          <w:ilvl w:val="0"/>
          <w:numId w:val="10"/>
        </w:numPr>
        <w:ind w:left="641" w:hanging="357"/>
        <w:jc w:val="both"/>
        <w:rPr>
          <w:lang w:val="en-GB"/>
        </w:rPr>
      </w:pPr>
      <w:r w:rsidRPr="00702DD3">
        <w:rPr>
          <w:lang w:val="en-GB"/>
        </w:rPr>
        <w:t>SOP documenting the rules related to traceability, patient withdrawal and incidental findings including:</w:t>
      </w:r>
    </w:p>
    <w:p w14:paraId="5A118127" w14:textId="77777777" w:rsidR="00211A5E" w:rsidRPr="00702DD3" w:rsidRDefault="00211A5E" w:rsidP="001C76AB">
      <w:pPr>
        <w:pStyle w:val="Lijstalinea"/>
        <w:numPr>
          <w:ilvl w:val="0"/>
          <w:numId w:val="3"/>
        </w:numPr>
        <w:ind w:left="1361" w:hanging="357"/>
        <w:jc w:val="both"/>
        <w:rPr>
          <w:lang w:val="en-GB"/>
        </w:rPr>
      </w:pPr>
      <w:r w:rsidRPr="00702DD3">
        <w:rPr>
          <w:lang w:val="en-GB"/>
        </w:rPr>
        <w:t>procedures related to the removal strategy of samples and all derivatives in cases of patient withdrawal</w:t>
      </w:r>
    </w:p>
    <w:p w14:paraId="6C94A46F" w14:textId="77777777" w:rsidR="00211A5E" w:rsidRPr="00702DD3" w:rsidRDefault="00211A5E" w:rsidP="001C76AB">
      <w:pPr>
        <w:pStyle w:val="Lijstalinea"/>
        <w:numPr>
          <w:ilvl w:val="0"/>
          <w:numId w:val="3"/>
        </w:numPr>
        <w:ind w:left="1361" w:hanging="357"/>
        <w:jc w:val="both"/>
        <w:rPr>
          <w:lang w:val="en-GB"/>
        </w:rPr>
      </w:pPr>
      <w:r w:rsidRPr="00702DD3">
        <w:rPr>
          <w:lang w:val="en-GB"/>
        </w:rPr>
        <w:t xml:space="preserve">procedures related to lifting of traceability. </w:t>
      </w:r>
    </w:p>
    <w:p w14:paraId="1D752C6A" w14:textId="77777777" w:rsidR="00211A5E" w:rsidRPr="00702DD3" w:rsidRDefault="00211A5E" w:rsidP="001C76AB">
      <w:pPr>
        <w:pStyle w:val="Lijstalinea"/>
        <w:numPr>
          <w:ilvl w:val="1"/>
          <w:numId w:val="3"/>
        </w:numPr>
        <w:ind w:left="2154" w:hanging="357"/>
        <w:jc w:val="both"/>
        <w:rPr>
          <w:lang w:val="en-GB"/>
        </w:rPr>
      </w:pPr>
      <w:r w:rsidRPr="00702DD3">
        <w:rPr>
          <w:lang w:val="en-GB"/>
        </w:rPr>
        <w:t xml:space="preserve">For living donors, lifting of traceability is only possible with donor consent. For deceased donors or in case of residual material, traceability can be lifted by the professional manager, a medical doctor in the involved lab of clinical biology, the </w:t>
      </w:r>
      <w:r w:rsidRPr="00702DD3">
        <w:rPr>
          <w:lang w:val="en-GB"/>
        </w:rPr>
        <w:lastRenderedPageBreak/>
        <w:t>head physician of the involved hospital or the medical doctor in the involved blood processing centre.</w:t>
      </w:r>
    </w:p>
    <w:p w14:paraId="33359C2D" w14:textId="77777777" w:rsidR="00211A5E" w:rsidRPr="00702DD3" w:rsidRDefault="00211A5E" w:rsidP="001C76AB">
      <w:pPr>
        <w:pStyle w:val="Lijstalinea"/>
        <w:numPr>
          <w:ilvl w:val="1"/>
          <w:numId w:val="3"/>
        </w:numPr>
        <w:ind w:left="2154" w:hanging="357"/>
        <w:jc w:val="both"/>
        <w:rPr>
          <w:lang w:val="en-GB"/>
        </w:rPr>
      </w:pPr>
      <w:r w:rsidRPr="00702DD3">
        <w:rPr>
          <w:lang w:val="en-GB"/>
        </w:rPr>
        <w:t>Once in the biobank traceability can only be lifted with consent of the donor or, if deemed impossible or exceptionally inappropriate, by positive advice from an EC, or upon transformation of the HBM.</w:t>
      </w:r>
    </w:p>
    <w:p w14:paraId="1384911A" w14:textId="77777777" w:rsidR="00211A5E" w:rsidRPr="00702DD3" w:rsidRDefault="00211A5E" w:rsidP="001C76AB">
      <w:pPr>
        <w:pStyle w:val="Lijstalinea"/>
        <w:numPr>
          <w:ilvl w:val="0"/>
          <w:numId w:val="3"/>
        </w:numPr>
        <w:ind w:left="1361" w:hanging="357"/>
        <w:jc w:val="both"/>
        <w:rPr>
          <w:lang w:val="en-GB"/>
        </w:rPr>
      </w:pPr>
      <w:r w:rsidRPr="00702DD3">
        <w:rPr>
          <w:lang w:val="en-GB"/>
        </w:rPr>
        <w:t>procedures documenting the flow related to incidental findings</w:t>
      </w:r>
    </w:p>
    <w:p w14:paraId="5FBF4B9D" w14:textId="77777777" w:rsidR="00211A5E" w:rsidRPr="00702DD3" w:rsidRDefault="00211A5E" w:rsidP="001C76AB">
      <w:pPr>
        <w:pStyle w:val="Lijstalinea"/>
        <w:numPr>
          <w:ilvl w:val="1"/>
          <w:numId w:val="3"/>
        </w:numPr>
        <w:ind w:left="2154" w:hanging="357"/>
        <w:jc w:val="both"/>
        <w:rPr>
          <w:lang w:val="en-GB"/>
        </w:rPr>
      </w:pPr>
      <w:r w:rsidRPr="00702DD3">
        <w:rPr>
          <w:lang w:val="en-GB"/>
        </w:rPr>
        <w:t>The donor has the right to be informed in case clinically relevant and validated information becomes available.</w:t>
      </w:r>
    </w:p>
    <w:p w14:paraId="48C4B694" w14:textId="77777777" w:rsidR="00211A5E" w:rsidRPr="00702DD3" w:rsidRDefault="00211A5E" w:rsidP="001C76AB">
      <w:pPr>
        <w:pStyle w:val="Lijstalinea"/>
        <w:numPr>
          <w:ilvl w:val="2"/>
          <w:numId w:val="3"/>
        </w:numPr>
        <w:ind w:left="2835"/>
        <w:jc w:val="both"/>
        <w:rPr>
          <w:lang w:val="en-GB"/>
        </w:rPr>
      </w:pPr>
      <w:r w:rsidRPr="00702DD3">
        <w:rPr>
          <w:lang w:val="en-GB"/>
        </w:rPr>
        <w:t>Information should occur by the medical doctor responsible for obtaining the HBM or when obtained in a hospital by the head physician of the hospital or when obtained in a blood processing centre by the person liable for the centre.</w:t>
      </w:r>
    </w:p>
    <w:p w14:paraId="3D9D1EDD" w14:textId="77777777" w:rsidR="00211A5E" w:rsidRPr="00702DD3" w:rsidRDefault="00211A5E" w:rsidP="001C76AB">
      <w:pPr>
        <w:pStyle w:val="Lijstalinea"/>
        <w:numPr>
          <w:ilvl w:val="1"/>
          <w:numId w:val="3"/>
        </w:numPr>
        <w:ind w:left="2154" w:hanging="357"/>
        <w:jc w:val="both"/>
        <w:rPr>
          <w:lang w:val="en-GB"/>
        </w:rPr>
      </w:pPr>
      <w:r w:rsidRPr="00702DD3">
        <w:rPr>
          <w:lang w:val="en-GB"/>
        </w:rPr>
        <w:t xml:space="preserve">In accordance with the law of 22 August, 2002 concerning the rights of the patient: </w:t>
      </w:r>
    </w:p>
    <w:p w14:paraId="4FB5C89E" w14:textId="77777777" w:rsidR="00211A5E" w:rsidRPr="00702DD3" w:rsidRDefault="00211A5E" w:rsidP="001C76AB">
      <w:pPr>
        <w:pStyle w:val="Lijstalinea"/>
        <w:numPr>
          <w:ilvl w:val="2"/>
          <w:numId w:val="3"/>
        </w:numPr>
        <w:ind w:left="2835"/>
        <w:jc w:val="both"/>
        <w:rPr>
          <w:lang w:val="en-GB"/>
        </w:rPr>
      </w:pPr>
      <w:r w:rsidRPr="00702DD3">
        <w:rPr>
          <w:lang w:val="en-GB"/>
        </w:rPr>
        <w:t>The communication with the patient should occur in a for him/her understandable language</w:t>
      </w:r>
    </w:p>
    <w:p w14:paraId="0BDE486B" w14:textId="77777777" w:rsidR="00211A5E" w:rsidRPr="00702DD3" w:rsidRDefault="00211A5E" w:rsidP="001C76AB">
      <w:pPr>
        <w:pStyle w:val="Lijstalinea"/>
        <w:numPr>
          <w:ilvl w:val="2"/>
          <w:numId w:val="3"/>
        </w:numPr>
        <w:ind w:left="2835"/>
        <w:jc w:val="both"/>
        <w:rPr>
          <w:lang w:val="en-GB"/>
        </w:rPr>
      </w:pPr>
      <w:r w:rsidRPr="00702DD3">
        <w:rPr>
          <w:lang w:val="en-GB"/>
        </w:rPr>
        <w:t>The patient can request a written confirmation</w:t>
      </w:r>
    </w:p>
    <w:p w14:paraId="698CDD60" w14:textId="77777777" w:rsidR="00211A5E" w:rsidRPr="00702DD3" w:rsidRDefault="00211A5E" w:rsidP="001C76AB">
      <w:pPr>
        <w:pStyle w:val="Lijstalinea"/>
        <w:numPr>
          <w:ilvl w:val="2"/>
          <w:numId w:val="3"/>
        </w:numPr>
        <w:ind w:left="2835"/>
        <w:jc w:val="both"/>
        <w:rPr>
          <w:lang w:val="en-GB"/>
        </w:rPr>
      </w:pPr>
      <w:r w:rsidRPr="00702DD3">
        <w:rPr>
          <w:lang w:val="en-GB"/>
        </w:rPr>
        <w:t>The patient can request assistance from a trustee</w:t>
      </w:r>
    </w:p>
    <w:p w14:paraId="5C15A808" w14:textId="77777777" w:rsidR="00211A5E" w:rsidRPr="00702DD3" w:rsidRDefault="00211A5E" w:rsidP="001C76AB">
      <w:pPr>
        <w:pStyle w:val="Lijstalinea"/>
        <w:numPr>
          <w:ilvl w:val="1"/>
          <w:numId w:val="3"/>
        </w:numPr>
        <w:ind w:left="2154" w:hanging="357"/>
        <w:jc w:val="both"/>
        <w:rPr>
          <w:lang w:val="en-GB"/>
        </w:rPr>
      </w:pPr>
      <w:r w:rsidRPr="00702DD3">
        <w:rPr>
          <w:lang w:val="en-GB"/>
        </w:rPr>
        <w:t>The information will not be provided to the patient</w:t>
      </w:r>
    </w:p>
    <w:p w14:paraId="45DC13EC" w14:textId="77777777" w:rsidR="00211A5E" w:rsidRPr="00702DD3" w:rsidRDefault="00211A5E" w:rsidP="001C76AB">
      <w:pPr>
        <w:pStyle w:val="Lijstalinea"/>
        <w:numPr>
          <w:ilvl w:val="2"/>
          <w:numId w:val="3"/>
        </w:numPr>
        <w:ind w:left="2835"/>
        <w:jc w:val="both"/>
        <w:rPr>
          <w:lang w:val="en-GB"/>
        </w:rPr>
      </w:pPr>
      <w:r w:rsidRPr="00702DD3">
        <w:rPr>
          <w:lang w:val="en-GB"/>
        </w:rPr>
        <w:t>Upon his/her explicit request, unless not providing the information would result in serious consequences for the health of the patient or third persons and then only after obtaining a second opinion and after consulting the appointed trustee, if applicable.</w:t>
      </w:r>
    </w:p>
    <w:p w14:paraId="26F5167C" w14:textId="77777777" w:rsidR="00211A5E" w:rsidRPr="00702DD3" w:rsidRDefault="00211A5E" w:rsidP="001C76AB">
      <w:pPr>
        <w:pStyle w:val="Lijstalinea"/>
        <w:numPr>
          <w:ilvl w:val="2"/>
          <w:numId w:val="3"/>
        </w:numPr>
        <w:ind w:left="2835"/>
        <w:jc w:val="both"/>
        <w:rPr>
          <w:lang w:val="en-GB"/>
        </w:rPr>
      </w:pPr>
      <w:r w:rsidRPr="00702DD3">
        <w:rPr>
          <w:lang w:val="en-GB"/>
        </w:rPr>
        <w:t>If the information is deemed to result in serious medical consequences for the patient, but only after obtaining a second opinion.</w:t>
      </w:r>
    </w:p>
    <w:p w14:paraId="236C4D0B" w14:textId="77777777" w:rsidR="00211A5E" w:rsidRPr="00702DD3" w:rsidRDefault="00211A5E" w:rsidP="001C76AB">
      <w:pPr>
        <w:jc w:val="both"/>
        <w:rPr>
          <w:lang w:val="en-GB"/>
        </w:rPr>
      </w:pPr>
    </w:p>
    <w:p w14:paraId="0CD4691B" w14:textId="77777777" w:rsidR="00211A5E" w:rsidRPr="00702DD3" w:rsidRDefault="00211A5E" w:rsidP="001C76AB">
      <w:pPr>
        <w:jc w:val="both"/>
        <w:rPr>
          <w:b/>
          <w:u w:val="single"/>
          <w:lang w:val="en-GB"/>
        </w:rPr>
      </w:pPr>
      <w:r w:rsidRPr="00702DD3">
        <w:rPr>
          <w:b/>
          <w:u w:val="single"/>
          <w:lang w:val="en-GB"/>
        </w:rPr>
        <w:t>Termination of the biobank</w:t>
      </w:r>
    </w:p>
    <w:p w14:paraId="4BD0D692" w14:textId="77777777" w:rsidR="00211A5E" w:rsidRPr="00702DD3" w:rsidRDefault="00211A5E" w:rsidP="001C76AB">
      <w:pPr>
        <w:spacing w:after="0"/>
        <w:jc w:val="both"/>
        <w:rPr>
          <w:lang w:val="en-GB"/>
        </w:rPr>
      </w:pPr>
      <w:r w:rsidRPr="00702DD3">
        <w:rPr>
          <w:lang w:val="en-GB"/>
        </w:rPr>
        <w:t>An SOP should be available documenting:</w:t>
      </w:r>
    </w:p>
    <w:p w14:paraId="25C48DDC" w14:textId="77777777" w:rsidR="00211A5E" w:rsidRPr="00702DD3" w:rsidRDefault="00211A5E" w:rsidP="001C76AB">
      <w:pPr>
        <w:pStyle w:val="Lijstalinea"/>
        <w:numPr>
          <w:ilvl w:val="0"/>
          <w:numId w:val="3"/>
        </w:numPr>
        <w:ind w:left="993"/>
        <w:jc w:val="both"/>
        <w:rPr>
          <w:lang w:val="en-GB"/>
        </w:rPr>
      </w:pPr>
      <w:r w:rsidRPr="00702DD3">
        <w:rPr>
          <w:lang w:val="en-GB"/>
        </w:rPr>
        <w:t>The reporting strategy to the FAGG and the EC indicating the destination of the in the biobank available HBM</w:t>
      </w:r>
    </w:p>
    <w:p w14:paraId="0082FD34" w14:textId="77777777" w:rsidR="00211A5E" w:rsidRPr="00702DD3" w:rsidRDefault="00211A5E" w:rsidP="001C76AB">
      <w:pPr>
        <w:pStyle w:val="Lijstalinea"/>
        <w:numPr>
          <w:ilvl w:val="0"/>
          <w:numId w:val="3"/>
        </w:numPr>
        <w:ind w:left="993"/>
        <w:jc w:val="both"/>
        <w:rPr>
          <w:lang w:val="en-GB"/>
        </w:rPr>
      </w:pPr>
      <w:r w:rsidRPr="00702DD3">
        <w:rPr>
          <w:lang w:val="en-GB"/>
        </w:rPr>
        <w:t>The conditions and procedures that apply for the transfer of HBM to another biobank or its destruction in case of non-transferability</w:t>
      </w:r>
    </w:p>
    <w:p w14:paraId="3C3863EC" w14:textId="77777777" w:rsidR="00211A5E" w:rsidRPr="00702DD3" w:rsidRDefault="00211A5E" w:rsidP="001C76AB">
      <w:pPr>
        <w:jc w:val="both"/>
        <w:rPr>
          <w:b/>
          <w:u w:val="single"/>
          <w:lang w:val="en-GB"/>
        </w:rPr>
      </w:pPr>
    </w:p>
    <w:p w14:paraId="412C9BFF" w14:textId="77777777" w:rsidR="008D3434" w:rsidRPr="00702DD3" w:rsidRDefault="008D3434">
      <w:pPr>
        <w:rPr>
          <w:b/>
          <w:u w:val="single"/>
          <w:lang w:val="en-GB"/>
        </w:rPr>
      </w:pPr>
      <w:r w:rsidRPr="00702DD3">
        <w:rPr>
          <w:b/>
          <w:u w:val="single"/>
          <w:lang w:val="en-GB"/>
        </w:rPr>
        <w:br w:type="page"/>
      </w:r>
    </w:p>
    <w:p w14:paraId="5A5E18C5" w14:textId="621455CE" w:rsidR="00211A5E" w:rsidRPr="00702DD3" w:rsidRDefault="00211A5E" w:rsidP="001C76AB">
      <w:pPr>
        <w:jc w:val="both"/>
        <w:rPr>
          <w:b/>
          <w:u w:val="single"/>
          <w:lang w:val="en-GB"/>
        </w:rPr>
      </w:pPr>
      <w:r w:rsidRPr="00702DD3">
        <w:rPr>
          <w:b/>
          <w:u w:val="single"/>
          <w:lang w:val="en-GB"/>
        </w:rPr>
        <w:lastRenderedPageBreak/>
        <w:t xml:space="preserve">Additional documents that are required for the submission to the FAGG </w:t>
      </w:r>
    </w:p>
    <w:p w14:paraId="66E9202C" w14:textId="77777777" w:rsidR="00211A5E" w:rsidRPr="00702DD3" w:rsidRDefault="00211A5E" w:rsidP="001C76AB">
      <w:pPr>
        <w:pStyle w:val="Lijstalinea"/>
        <w:ind w:left="426"/>
        <w:jc w:val="both"/>
        <w:rPr>
          <w:lang w:val="en-GB"/>
        </w:rPr>
      </w:pPr>
      <w:r w:rsidRPr="00702DD3">
        <w:rPr>
          <w:lang w:val="en-GB"/>
        </w:rPr>
        <w:sym w:font="Wingdings" w:char="F06F"/>
      </w:r>
      <w:r w:rsidRPr="00702DD3">
        <w:rPr>
          <w:lang w:val="en-GB"/>
        </w:rPr>
        <w:t xml:space="preserve">  FAMHP application form</w:t>
      </w:r>
    </w:p>
    <w:p w14:paraId="18841353" w14:textId="77777777" w:rsidR="00211A5E" w:rsidRPr="00702DD3" w:rsidRDefault="00211A5E" w:rsidP="001C76AB">
      <w:pPr>
        <w:pStyle w:val="Lijstalinea"/>
        <w:ind w:left="426"/>
        <w:jc w:val="both"/>
        <w:rPr>
          <w:lang w:val="en-GB"/>
        </w:rPr>
      </w:pPr>
      <w:r w:rsidRPr="00702DD3">
        <w:rPr>
          <w:lang w:val="en-GB"/>
        </w:rPr>
        <w:sym w:font="Wingdings" w:char="F06F"/>
      </w:r>
      <w:r w:rsidRPr="00702DD3">
        <w:rPr>
          <w:lang w:val="en-GB"/>
        </w:rPr>
        <w:t xml:space="preserve">  Floor plan of the premises of the biobank</w:t>
      </w:r>
    </w:p>
    <w:p w14:paraId="1DE61ABD" w14:textId="77777777" w:rsidR="00211A5E" w:rsidRPr="00702DD3" w:rsidRDefault="00211A5E" w:rsidP="001C76AB">
      <w:pPr>
        <w:pStyle w:val="Lijstalinea"/>
        <w:ind w:left="426"/>
        <w:jc w:val="both"/>
        <w:rPr>
          <w:rFonts w:cs="Verdana"/>
          <w:color w:val="000000"/>
          <w:lang w:val="en-GB"/>
        </w:rPr>
      </w:pPr>
      <w:r w:rsidRPr="00702DD3">
        <w:rPr>
          <w:lang w:val="en-GB"/>
        </w:rPr>
        <w:sym w:font="Wingdings" w:char="F06F"/>
      </w:r>
      <w:r w:rsidRPr="00702DD3">
        <w:rPr>
          <w:lang w:val="en-GB"/>
        </w:rPr>
        <w:t xml:space="preserve"> </w:t>
      </w:r>
      <w:r w:rsidRPr="00702DD3">
        <w:rPr>
          <w:rFonts w:cs="Verdana"/>
          <w:color w:val="000000"/>
          <w:lang w:val="en-GB"/>
        </w:rPr>
        <w:t>Copy of the EC approval (which cannot be provided as this should result from this submission form)</w:t>
      </w:r>
    </w:p>
    <w:p w14:paraId="1F9C985B" w14:textId="77777777" w:rsidR="00211A5E" w:rsidRPr="00702DD3" w:rsidRDefault="00211A5E" w:rsidP="001C76AB">
      <w:pPr>
        <w:pStyle w:val="Lijstalinea"/>
        <w:ind w:left="426"/>
        <w:jc w:val="both"/>
        <w:rPr>
          <w:rFonts w:cs="Verdana"/>
          <w:color w:val="000000"/>
          <w:lang w:val="en-GB"/>
        </w:rPr>
      </w:pPr>
      <w:r w:rsidRPr="00702DD3">
        <w:rPr>
          <w:lang w:val="en-GB"/>
        </w:rPr>
        <w:sym w:font="Wingdings" w:char="F06F"/>
      </w:r>
      <w:r w:rsidRPr="00702DD3">
        <w:rPr>
          <w:lang w:val="en-GB"/>
        </w:rPr>
        <w:t xml:space="preserve"> </w:t>
      </w:r>
      <w:r w:rsidRPr="00702DD3">
        <w:rPr>
          <w:rFonts w:cs="Verdana"/>
          <w:color w:val="000000"/>
          <w:lang w:val="en-GB"/>
        </w:rPr>
        <w:t>Copy of the diploma of the professional manager</w:t>
      </w:r>
    </w:p>
    <w:p w14:paraId="558DB0C7" w14:textId="77777777" w:rsidR="00211A5E" w:rsidRPr="00702DD3" w:rsidRDefault="00211A5E" w:rsidP="001C76AB">
      <w:pPr>
        <w:pStyle w:val="Lijstalinea"/>
        <w:ind w:left="426"/>
        <w:jc w:val="both"/>
        <w:rPr>
          <w:rFonts w:cs="Verdana"/>
          <w:color w:val="000000"/>
          <w:lang w:val="en-GB"/>
        </w:rPr>
      </w:pPr>
      <w:r w:rsidRPr="00702DD3">
        <w:rPr>
          <w:rFonts w:cs="Verdana"/>
          <w:color w:val="000000"/>
          <w:lang w:val="en-GB"/>
        </w:rPr>
        <w:t xml:space="preserve"> </w:t>
      </w:r>
    </w:p>
    <w:p w14:paraId="34D750CA" w14:textId="63656397" w:rsidR="00EB1617" w:rsidRPr="00702DD3" w:rsidRDefault="00EB1617" w:rsidP="00EB1617">
      <w:pPr>
        <w:jc w:val="both"/>
        <w:rPr>
          <w:b/>
          <w:u w:val="single"/>
          <w:lang w:val="en-GB"/>
        </w:rPr>
      </w:pPr>
      <w:r w:rsidRPr="00702DD3">
        <w:rPr>
          <w:b/>
          <w:u w:val="single"/>
          <w:lang w:val="en-GB"/>
        </w:rPr>
        <w:t>Additional document</w:t>
      </w:r>
      <w:r>
        <w:rPr>
          <w:b/>
          <w:u w:val="single"/>
          <w:lang w:val="en-GB"/>
        </w:rPr>
        <w:t>s</w:t>
      </w:r>
    </w:p>
    <w:p w14:paraId="3BCAE254" w14:textId="334991C4" w:rsidR="00EB1617" w:rsidRDefault="00EB1617" w:rsidP="00EB1617">
      <w:pPr>
        <w:spacing w:after="0"/>
        <w:jc w:val="both"/>
        <w:rPr>
          <w:lang w:val="en-GB"/>
        </w:rPr>
      </w:pPr>
      <w:r>
        <w:rPr>
          <w:lang w:val="en-GB"/>
        </w:rPr>
        <w:t>Please provide the following</w:t>
      </w:r>
      <w:r w:rsidRPr="00702DD3">
        <w:rPr>
          <w:lang w:val="en-GB"/>
        </w:rPr>
        <w:t>:</w:t>
      </w:r>
    </w:p>
    <w:p w14:paraId="2A227B20" w14:textId="091F3FEA" w:rsidR="00EB1617" w:rsidRDefault="00EB1617" w:rsidP="00233DB8">
      <w:pPr>
        <w:pStyle w:val="Lijstalinea"/>
        <w:spacing w:after="0"/>
        <w:ind w:left="782" w:hanging="357"/>
        <w:jc w:val="both"/>
        <w:rPr>
          <w:lang w:val="en-US"/>
        </w:rPr>
      </w:pPr>
      <w:r w:rsidRPr="00702DD3">
        <w:rPr>
          <w:lang w:val="en-GB"/>
        </w:rPr>
        <w:sym w:font="Wingdings" w:char="F06F"/>
      </w:r>
      <w:r>
        <w:rPr>
          <w:lang w:val="en-GB"/>
        </w:rPr>
        <w:t xml:space="preserve">  </w:t>
      </w:r>
      <w:r w:rsidRPr="00EB1617">
        <w:rPr>
          <w:lang w:val="en-US"/>
        </w:rPr>
        <w:t>Data Protection Impact Assessment (DPIA) as executed and evaluated by the Data Protection Officer. As the EC does itself not make an evaluation of the measures taken in view of data protection, this document serves to inform the EC on this aspect.</w:t>
      </w:r>
    </w:p>
    <w:p w14:paraId="23C85E57" w14:textId="273F8C9A" w:rsidR="00233DB8" w:rsidRPr="00233DB8" w:rsidRDefault="00233DB8" w:rsidP="00233DB8">
      <w:pPr>
        <w:ind w:firstLine="426"/>
        <w:jc w:val="both"/>
      </w:pPr>
      <w:r w:rsidRPr="00702DD3">
        <w:rPr>
          <w:lang w:val="en-GB"/>
        </w:rPr>
        <w:sym w:font="Wingdings" w:char="F06F"/>
      </w:r>
      <w:r w:rsidRPr="00233DB8">
        <w:rPr>
          <w:lang w:val="en-GB"/>
        </w:rPr>
        <w:t xml:space="preserve">  </w:t>
      </w:r>
      <w:r w:rsidRPr="00233DB8">
        <w:t>Liability insurance covering the biobank’s activities (if present)</w:t>
      </w:r>
    </w:p>
    <w:p w14:paraId="0EE3AA7C" w14:textId="77777777" w:rsidR="00233DB8" w:rsidRPr="00EB1617" w:rsidRDefault="00233DB8" w:rsidP="00EB1617">
      <w:pPr>
        <w:pStyle w:val="Lijstalinea"/>
        <w:ind w:left="426"/>
        <w:jc w:val="both"/>
        <w:rPr>
          <w:lang w:val="en-US"/>
        </w:rPr>
      </w:pPr>
    </w:p>
    <w:p w14:paraId="49CC1041" w14:textId="77777777" w:rsidR="00EB1617" w:rsidRPr="00EB1617" w:rsidRDefault="00EB1617" w:rsidP="001C76AB">
      <w:pPr>
        <w:pStyle w:val="Lijstalinea"/>
        <w:ind w:left="426"/>
        <w:jc w:val="both"/>
        <w:rPr>
          <w:rFonts w:cs="Verdana"/>
          <w:color w:val="000000"/>
          <w:lang w:val="en-US"/>
        </w:rPr>
      </w:pPr>
    </w:p>
    <w:p w14:paraId="651EA379" w14:textId="77777777" w:rsidR="00211A5E" w:rsidRPr="00702DD3" w:rsidRDefault="00211A5E" w:rsidP="001C76AB">
      <w:pPr>
        <w:pStyle w:val="Lijstalinea"/>
        <w:ind w:left="426"/>
        <w:jc w:val="both"/>
        <w:rPr>
          <w:rFonts w:cs="Verdana"/>
          <w:color w:val="000000"/>
          <w:lang w:val="en-GB"/>
        </w:rPr>
      </w:pPr>
    </w:p>
    <w:p w14:paraId="637238F0" w14:textId="77777777" w:rsidR="00211A5E" w:rsidRPr="00702DD3" w:rsidRDefault="00211A5E" w:rsidP="001C76AB">
      <w:pPr>
        <w:pStyle w:val="Lijstalinea"/>
        <w:ind w:left="426"/>
        <w:jc w:val="both"/>
        <w:rPr>
          <w:rFonts w:cs="Verdana"/>
          <w:color w:val="000000"/>
          <w:lang w:val="en-GB"/>
        </w:rPr>
      </w:pPr>
    </w:p>
    <w:p w14:paraId="6EC0F614" w14:textId="77777777" w:rsidR="00211A5E" w:rsidRPr="00702DD3" w:rsidRDefault="00211A5E" w:rsidP="001C76AB">
      <w:pPr>
        <w:jc w:val="both"/>
        <w:rPr>
          <w:rFonts w:cs="Verdana"/>
          <w:color w:val="000000"/>
          <w:lang w:val="en-GB"/>
        </w:rPr>
      </w:pPr>
    </w:p>
    <w:p w14:paraId="7BAD4A35" w14:textId="77777777" w:rsidR="00211A5E" w:rsidRPr="00702DD3" w:rsidRDefault="00211A5E" w:rsidP="001C76AB">
      <w:pPr>
        <w:jc w:val="both"/>
        <w:rPr>
          <w:rFonts w:cs="Verdana"/>
          <w:color w:val="000000"/>
          <w:lang w:val="en-GB"/>
        </w:rPr>
      </w:pPr>
      <w:r w:rsidRPr="00702DD3">
        <w:rPr>
          <w:rFonts w:cs="Verdana"/>
          <w:color w:val="000000"/>
          <w:lang w:val="en-GB"/>
        </w:rPr>
        <w:t>Date</w:t>
      </w:r>
    </w:p>
    <w:p w14:paraId="4204D7A7" w14:textId="77777777" w:rsidR="00211A5E" w:rsidRPr="00702DD3" w:rsidRDefault="00211A5E" w:rsidP="001C76AB">
      <w:pPr>
        <w:jc w:val="both"/>
        <w:rPr>
          <w:rFonts w:cs="Verdana"/>
          <w:color w:val="000000"/>
          <w:lang w:val="en-GB"/>
        </w:rPr>
      </w:pPr>
    </w:p>
    <w:p w14:paraId="4ED1FA02" w14:textId="77777777" w:rsidR="00211A5E" w:rsidRPr="00702DD3" w:rsidRDefault="00211A5E" w:rsidP="001C76AB">
      <w:pPr>
        <w:jc w:val="both"/>
        <w:rPr>
          <w:rFonts w:cs="Verdana"/>
          <w:color w:val="000000"/>
          <w:lang w:val="en-GB"/>
        </w:rPr>
      </w:pPr>
      <w:r w:rsidRPr="00702DD3">
        <w:rPr>
          <w:rFonts w:cs="Verdana"/>
          <w:color w:val="000000"/>
          <w:lang w:val="en-GB"/>
        </w:rPr>
        <w:t xml:space="preserve">Signature of the </w:t>
      </w:r>
      <w:r w:rsidRPr="00702DD3">
        <w:rPr>
          <w:lang w:val="en-GB"/>
        </w:rPr>
        <w:t>Professional manager (“</w:t>
      </w:r>
      <w:proofErr w:type="spellStart"/>
      <w:r w:rsidRPr="00702DD3">
        <w:rPr>
          <w:lang w:val="en-GB"/>
        </w:rPr>
        <w:t>beheerder</w:t>
      </w:r>
      <w:proofErr w:type="spellEnd"/>
      <w:r w:rsidRPr="00702DD3">
        <w:rPr>
          <w:lang w:val="en-GB"/>
        </w:rPr>
        <w:t>” “</w:t>
      </w:r>
      <w:proofErr w:type="spellStart"/>
      <w:r w:rsidRPr="00702DD3">
        <w:rPr>
          <w:lang w:val="en-GB"/>
        </w:rPr>
        <w:t>gestionnaire</w:t>
      </w:r>
      <w:proofErr w:type="spellEnd"/>
      <w:r w:rsidRPr="00702DD3">
        <w:rPr>
          <w:lang w:val="en-GB"/>
        </w:rPr>
        <w:t>”)</w:t>
      </w:r>
    </w:p>
    <w:p w14:paraId="6870FE7C" w14:textId="77777777" w:rsidR="00211A5E" w:rsidRPr="00702DD3" w:rsidRDefault="00211A5E" w:rsidP="001C76AB">
      <w:pPr>
        <w:jc w:val="both"/>
        <w:rPr>
          <w:rFonts w:cs="Verdana"/>
          <w:color w:val="000000"/>
          <w:lang w:val="en-GB"/>
        </w:rPr>
      </w:pPr>
    </w:p>
    <w:p w14:paraId="51DFBA21" w14:textId="77777777" w:rsidR="00211A5E" w:rsidRPr="00702DD3" w:rsidRDefault="00211A5E" w:rsidP="001C76AB">
      <w:pPr>
        <w:jc w:val="both"/>
        <w:rPr>
          <w:rFonts w:cs="Verdana"/>
          <w:color w:val="000000"/>
          <w:lang w:val="en-GB"/>
        </w:rPr>
      </w:pPr>
    </w:p>
    <w:p w14:paraId="0EF47116" w14:textId="77777777" w:rsidR="00211A5E" w:rsidRPr="00702DD3" w:rsidRDefault="00211A5E" w:rsidP="001C76AB">
      <w:pPr>
        <w:jc w:val="both"/>
        <w:rPr>
          <w:rFonts w:cs="Verdana"/>
          <w:color w:val="000000"/>
          <w:lang w:val="en-GB"/>
        </w:rPr>
      </w:pPr>
    </w:p>
    <w:p w14:paraId="53E9DAD8" w14:textId="77777777" w:rsidR="00033E16" w:rsidRPr="00702DD3" w:rsidRDefault="00033E16" w:rsidP="001C76AB">
      <w:pPr>
        <w:jc w:val="both"/>
        <w:rPr>
          <w:rFonts w:cs="Verdana"/>
          <w:color w:val="000000"/>
          <w:lang w:val="en-GB"/>
        </w:rPr>
      </w:pPr>
    </w:p>
    <w:p w14:paraId="5E617602" w14:textId="77777777" w:rsidR="00033E16" w:rsidRPr="00702DD3" w:rsidRDefault="00033E16" w:rsidP="001C76AB">
      <w:pPr>
        <w:jc w:val="both"/>
        <w:rPr>
          <w:rFonts w:cs="Verdana"/>
          <w:color w:val="000000"/>
          <w:lang w:val="en-GB"/>
        </w:rPr>
      </w:pPr>
    </w:p>
    <w:p w14:paraId="7EF6D4E4" w14:textId="77777777" w:rsidR="00033E16" w:rsidRPr="00702DD3" w:rsidRDefault="00033E16" w:rsidP="001C76AB">
      <w:pPr>
        <w:jc w:val="both"/>
        <w:rPr>
          <w:rFonts w:cs="Verdana"/>
          <w:color w:val="000000"/>
          <w:lang w:val="en-GB"/>
        </w:rPr>
      </w:pPr>
    </w:p>
    <w:p w14:paraId="1147DEA4" w14:textId="77777777" w:rsidR="00033E16" w:rsidRPr="00702DD3" w:rsidRDefault="00033E16" w:rsidP="001C76AB">
      <w:pPr>
        <w:jc w:val="both"/>
        <w:rPr>
          <w:rFonts w:cs="Verdana"/>
          <w:color w:val="000000"/>
          <w:lang w:val="en-GB"/>
        </w:rPr>
      </w:pPr>
    </w:p>
    <w:p w14:paraId="538D6A9B" w14:textId="5E522AFC" w:rsidR="00211A5E" w:rsidRPr="00702DD3" w:rsidRDefault="00211A5E" w:rsidP="001C76AB">
      <w:pPr>
        <w:jc w:val="both"/>
        <w:rPr>
          <w:rFonts w:cs="Verdana"/>
          <w:color w:val="000000"/>
          <w:lang w:val="en-GB"/>
        </w:rPr>
      </w:pPr>
      <w:r w:rsidRPr="00702DD3">
        <w:rPr>
          <w:rFonts w:cs="Verdana"/>
          <w:color w:val="000000"/>
          <w:lang w:val="en-GB"/>
        </w:rPr>
        <w:t>As professional manager of this biobank I hereby declare that human body material stored in this biobank shall not be used for financial gain.</w:t>
      </w:r>
    </w:p>
    <w:p w14:paraId="63EA3901" w14:textId="77777777" w:rsidR="009056D0" w:rsidRPr="00702DD3" w:rsidRDefault="009056D0" w:rsidP="001C76AB">
      <w:pPr>
        <w:jc w:val="both"/>
        <w:rPr>
          <w:lang w:val="en-GB"/>
        </w:rPr>
      </w:pPr>
    </w:p>
    <w:sectPr w:rsidR="009056D0" w:rsidRPr="00702DD3" w:rsidSect="00033E16">
      <w:headerReference w:type="default" r:id="rId7"/>
      <w:footerReference w:type="default" r:id="rId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A3331" w14:textId="77777777" w:rsidR="00C25344" w:rsidRDefault="00C25344">
      <w:pPr>
        <w:spacing w:after="0" w:line="240" w:lineRule="auto"/>
      </w:pPr>
      <w:r>
        <w:separator/>
      </w:r>
    </w:p>
  </w:endnote>
  <w:endnote w:type="continuationSeparator" w:id="0">
    <w:p w14:paraId="4F253A34" w14:textId="77777777" w:rsidR="00C25344" w:rsidRDefault="00C25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1156759039"/>
      <w:docPartObj>
        <w:docPartGallery w:val="Page Numbers (Bottom of Page)"/>
        <w:docPartUnique/>
      </w:docPartObj>
    </w:sdtPr>
    <w:sdtEndPr/>
    <w:sdtContent>
      <w:p w14:paraId="258D7259" w14:textId="2FCD025E" w:rsidR="00033E16" w:rsidRPr="00C0221C" w:rsidRDefault="0024108E" w:rsidP="00033E16">
        <w:pPr>
          <w:pStyle w:val="Voettekst"/>
          <w:rPr>
            <w:sz w:val="16"/>
          </w:rPr>
        </w:pPr>
        <w:r>
          <w:rPr>
            <w:sz w:val="16"/>
            <w:lang w:val="nl-BE"/>
          </w:rPr>
          <w:t>Version 17</w:t>
        </w:r>
        <w:r w:rsidR="00033E16" w:rsidRPr="00C0221C">
          <w:rPr>
            <w:sz w:val="16"/>
            <w:lang w:val="nl-BE"/>
          </w:rPr>
          <w:t>-</w:t>
        </w:r>
        <w:r>
          <w:rPr>
            <w:sz w:val="16"/>
            <w:lang w:val="nl-BE"/>
          </w:rPr>
          <w:t>09</w:t>
        </w:r>
        <w:r w:rsidR="00033E16" w:rsidRPr="00C0221C">
          <w:rPr>
            <w:sz w:val="16"/>
            <w:lang w:val="nl-BE"/>
          </w:rPr>
          <w:t>-20</w:t>
        </w:r>
        <w:r>
          <w:rPr>
            <w:sz w:val="16"/>
            <w:lang w:val="nl-BE"/>
          </w:rPr>
          <w:t>20</w:t>
        </w:r>
        <w:r w:rsidR="00033E16" w:rsidRPr="00C0221C">
          <w:rPr>
            <w:sz w:val="16"/>
            <w:lang w:val="nl-BE"/>
          </w:rPr>
          <w:tab/>
        </w:r>
        <w:r w:rsidR="00033E16" w:rsidRPr="00C0221C">
          <w:rPr>
            <w:sz w:val="16"/>
            <w:lang w:val="nl-BE"/>
          </w:rPr>
          <w:tab/>
        </w:r>
        <w:r w:rsidR="00C70674">
          <w:rPr>
            <w:sz w:val="16"/>
            <w:lang w:val="nl-NL"/>
          </w:rPr>
          <w:t>Page</w:t>
        </w:r>
        <w:r w:rsidR="005F797C" w:rsidRPr="005F797C">
          <w:rPr>
            <w:sz w:val="16"/>
            <w:lang w:val="nl-NL"/>
          </w:rPr>
          <w:t xml:space="preserve"> </w:t>
        </w:r>
        <w:r w:rsidR="005F797C" w:rsidRPr="005F797C">
          <w:rPr>
            <w:b/>
            <w:bCs/>
            <w:sz w:val="16"/>
            <w:lang w:val="nl-BE"/>
          </w:rPr>
          <w:fldChar w:fldCharType="begin"/>
        </w:r>
        <w:r w:rsidR="005F797C" w:rsidRPr="005F797C">
          <w:rPr>
            <w:b/>
            <w:bCs/>
            <w:sz w:val="16"/>
            <w:lang w:val="nl-BE"/>
          </w:rPr>
          <w:instrText>PAGE  \* Arabic  \* MERGEFORMAT</w:instrText>
        </w:r>
        <w:r w:rsidR="005F797C" w:rsidRPr="005F797C">
          <w:rPr>
            <w:b/>
            <w:bCs/>
            <w:sz w:val="16"/>
            <w:lang w:val="nl-BE"/>
          </w:rPr>
          <w:fldChar w:fldCharType="separate"/>
        </w:r>
        <w:r w:rsidRPr="0024108E">
          <w:rPr>
            <w:b/>
            <w:bCs/>
            <w:noProof/>
            <w:sz w:val="16"/>
            <w:lang w:val="nl-NL"/>
          </w:rPr>
          <w:t>9</w:t>
        </w:r>
        <w:r w:rsidR="005F797C" w:rsidRPr="005F797C">
          <w:rPr>
            <w:b/>
            <w:bCs/>
            <w:sz w:val="16"/>
            <w:lang w:val="nl-BE"/>
          </w:rPr>
          <w:fldChar w:fldCharType="end"/>
        </w:r>
        <w:r w:rsidR="00C70674">
          <w:rPr>
            <w:sz w:val="16"/>
            <w:lang w:val="nl-NL"/>
          </w:rPr>
          <w:t xml:space="preserve"> /</w:t>
        </w:r>
        <w:r w:rsidR="005F797C" w:rsidRPr="005F797C">
          <w:rPr>
            <w:sz w:val="16"/>
            <w:lang w:val="nl-NL"/>
          </w:rPr>
          <w:t xml:space="preserve"> </w:t>
        </w:r>
        <w:r w:rsidR="005F797C" w:rsidRPr="005F797C">
          <w:rPr>
            <w:b/>
            <w:bCs/>
            <w:sz w:val="16"/>
            <w:lang w:val="nl-BE"/>
          </w:rPr>
          <w:fldChar w:fldCharType="begin"/>
        </w:r>
        <w:r w:rsidR="005F797C" w:rsidRPr="005F797C">
          <w:rPr>
            <w:b/>
            <w:bCs/>
            <w:sz w:val="16"/>
            <w:lang w:val="nl-BE"/>
          </w:rPr>
          <w:instrText>NUMPAGES  \* Arabic  \* MERGEFORMAT</w:instrText>
        </w:r>
        <w:r w:rsidR="005F797C" w:rsidRPr="005F797C">
          <w:rPr>
            <w:b/>
            <w:bCs/>
            <w:sz w:val="16"/>
            <w:lang w:val="nl-BE"/>
          </w:rPr>
          <w:fldChar w:fldCharType="separate"/>
        </w:r>
        <w:r w:rsidRPr="0024108E">
          <w:rPr>
            <w:b/>
            <w:bCs/>
            <w:noProof/>
            <w:sz w:val="16"/>
            <w:lang w:val="nl-NL"/>
          </w:rPr>
          <w:t>9</w:t>
        </w:r>
        <w:r w:rsidR="005F797C" w:rsidRPr="005F797C">
          <w:rPr>
            <w:b/>
            <w:bCs/>
            <w:sz w:val="16"/>
            <w:lang w:val="nl-BE"/>
          </w:rPr>
          <w:fldChar w:fldCharType="end"/>
        </w:r>
      </w:p>
    </w:sdtContent>
  </w:sdt>
  <w:p w14:paraId="4F498CAA" w14:textId="77777777" w:rsidR="00033E16" w:rsidRDefault="00033E1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D8E6E" w14:textId="77777777" w:rsidR="00C25344" w:rsidRDefault="00C25344">
      <w:pPr>
        <w:spacing w:after="0" w:line="240" w:lineRule="auto"/>
      </w:pPr>
      <w:r>
        <w:separator/>
      </w:r>
    </w:p>
  </w:footnote>
  <w:footnote w:type="continuationSeparator" w:id="0">
    <w:p w14:paraId="0941AF0A" w14:textId="77777777" w:rsidR="00C25344" w:rsidRDefault="00C25344">
      <w:pPr>
        <w:spacing w:after="0" w:line="240" w:lineRule="auto"/>
      </w:pPr>
      <w:r>
        <w:continuationSeparator/>
      </w:r>
    </w:p>
  </w:footnote>
  <w:footnote w:id="1">
    <w:p w14:paraId="733FAD39" w14:textId="77777777" w:rsidR="00211A5E" w:rsidRPr="004E7D80" w:rsidRDefault="00211A5E" w:rsidP="00211A5E">
      <w:pPr>
        <w:pStyle w:val="Voetnoottekst"/>
        <w:rPr>
          <w:lang w:val="en-US"/>
        </w:rPr>
      </w:pPr>
      <w:r>
        <w:rPr>
          <w:rStyle w:val="Voetnootmarkering"/>
        </w:rPr>
        <w:footnoteRef/>
      </w:r>
      <w:r w:rsidRPr="004E7D80">
        <w:rPr>
          <w:lang w:val="en-US"/>
        </w:rPr>
        <w:t xml:space="preserve"> </w:t>
      </w:r>
      <w:r>
        <w:rPr>
          <w:lang w:val="en-US"/>
        </w:rPr>
        <w:t>As defined in art. 1, 4° of the Royal Decree dd. Jan. 09, 2018</w:t>
      </w:r>
    </w:p>
  </w:footnote>
  <w:footnote w:id="2">
    <w:p w14:paraId="6CE559A4" w14:textId="77777777" w:rsidR="00211A5E" w:rsidRPr="00DF3DB5" w:rsidRDefault="00211A5E" w:rsidP="00211A5E">
      <w:pPr>
        <w:pStyle w:val="Voetnoottekst"/>
        <w:rPr>
          <w:lang w:val="en-US"/>
        </w:rPr>
      </w:pPr>
      <w:r>
        <w:rPr>
          <w:rStyle w:val="Voetnootmarkering"/>
        </w:rPr>
        <w:footnoteRef/>
      </w:r>
      <w:r w:rsidRPr="004E7D80">
        <w:rPr>
          <w:lang w:val="en-US"/>
        </w:rPr>
        <w:t xml:space="preserve"> </w:t>
      </w:r>
      <w:r>
        <w:rPr>
          <w:lang w:val="en-US"/>
        </w:rPr>
        <w:t>As defined in art. 2</w:t>
      </w:r>
      <w:r w:rsidRPr="00183F52">
        <w:rPr>
          <w:lang w:val="en-US"/>
        </w:rPr>
        <w:t xml:space="preserve">, </w:t>
      </w:r>
      <w:r w:rsidRPr="004E7D80">
        <w:rPr>
          <w:bCs/>
          <w:lang w:val="en-US"/>
        </w:rPr>
        <w:t xml:space="preserve">28° /1 of the HBM </w:t>
      </w:r>
      <w:r>
        <w:rPr>
          <w:bCs/>
          <w:lang w:val="en-US"/>
        </w:rPr>
        <w:t>Law</w:t>
      </w:r>
      <w:r w:rsidRPr="004E7D80">
        <w:rPr>
          <w:bCs/>
          <w:lang w:val="en-US"/>
        </w:rPr>
        <w:t xml:space="preserve"> dd. Dec 19, 2008</w:t>
      </w:r>
      <w:r>
        <w:rPr>
          <w:bCs/>
          <w:lang w:val="en-US"/>
        </w:rPr>
        <w:t xml:space="preserve"> </w:t>
      </w:r>
      <w:r w:rsidRPr="00DF3DB5">
        <w:rPr>
          <w:bCs/>
          <w:lang w:val="en-US"/>
        </w:rPr>
        <w:t xml:space="preserve">and </w:t>
      </w:r>
      <w:r w:rsidRPr="00DF3DB5">
        <w:rPr>
          <w:lang w:val="en-US"/>
        </w:rPr>
        <w:t>art. 11 Royal Decree  dd. Jan 09, 2018</w:t>
      </w:r>
    </w:p>
  </w:footnote>
  <w:footnote w:id="3">
    <w:p w14:paraId="35ACE52F" w14:textId="77777777" w:rsidR="00211A5E" w:rsidRPr="00BE0FB9" w:rsidRDefault="00211A5E" w:rsidP="00211A5E">
      <w:pPr>
        <w:pStyle w:val="Voetnoottekst"/>
        <w:rPr>
          <w:lang w:val="en-US"/>
        </w:rPr>
      </w:pPr>
      <w:r>
        <w:rPr>
          <w:rStyle w:val="Voetnootmarkering"/>
        </w:rPr>
        <w:footnoteRef/>
      </w:r>
      <w:r w:rsidRPr="00BE0FB9">
        <w:rPr>
          <w:lang w:val="en-US"/>
        </w:rPr>
        <w:t xml:space="preserve"> </w:t>
      </w:r>
      <w:r>
        <w:rPr>
          <w:lang w:val="en-US"/>
        </w:rPr>
        <w:t xml:space="preserve">If the activity is limited to technical validation this should not be part of this application as technical validation does not fall under the scope of the Belgian Law </w:t>
      </w:r>
      <w:proofErr w:type="spellStart"/>
      <w:r>
        <w:rPr>
          <w:lang w:val="en-US"/>
        </w:rPr>
        <w:t>d.d</w:t>
      </w:r>
      <w:proofErr w:type="spellEnd"/>
      <w:r>
        <w:rPr>
          <w:lang w:val="en-US"/>
        </w:rPr>
        <w:t>. 19 December 2008</w:t>
      </w:r>
      <w:r w:rsidRPr="000208E6">
        <w:rPr>
          <w:lang w:val="en-US"/>
        </w:rPr>
        <w:t xml:space="preserve"> </w:t>
      </w:r>
      <w:r w:rsidRPr="00BE0FB9">
        <w:rPr>
          <w:lang w:val="en-US"/>
        </w:rPr>
        <w:t>regarding the procurement and use of human biological material intended for human medical applications or for scientific research purposes</w:t>
      </w:r>
      <w:r>
        <w:rPr>
          <w:lang w:val="en-US"/>
        </w:rPr>
        <w:t>.</w:t>
      </w:r>
    </w:p>
  </w:footnote>
  <w:footnote w:id="4">
    <w:p w14:paraId="44E1189C" w14:textId="77777777" w:rsidR="00211A5E" w:rsidRPr="00BE0FB9" w:rsidRDefault="00211A5E" w:rsidP="00211A5E">
      <w:pPr>
        <w:pStyle w:val="Voetnoottekst"/>
        <w:rPr>
          <w:lang w:val="en-US"/>
        </w:rPr>
      </w:pPr>
      <w:r>
        <w:rPr>
          <w:rStyle w:val="Voetnootmarkering"/>
        </w:rPr>
        <w:footnoteRef/>
      </w:r>
      <w:r w:rsidRPr="00BE0FB9">
        <w:rPr>
          <w:lang w:val="en-US"/>
        </w:rPr>
        <w:t xml:space="preserve"> HBM will not be made available to third parties outside your own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3E5B2C5" w14:paraId="6A99ED6C" w14:textId="77777777" w:rsidTr="58C939C4">
      <w:tc>
        <w:tcPr>
          <w:tcW w:w="3120" w:type="dxa"/>
        </w:tcPr>
        <w:p w14:paraId="794B5209" w14:textId="6AB0EF45" w:rsidR="03E5B2C5" w:rsidRDefault="03E5B2C5" w:rsidP="03E5B2C5">
          <w:pPr>
            <w:pStyle w:val="Koptekst"/>
            <w:ind w:left="-115"/>
          </w:pPr>
        </w:p>
      </w:tc>
      <w:tc>
        <w:tcPr>
          <w:tcW w:w="3120" w:type="dxa"/>
        </w:tcPr>
        <w:p w14:paraId="3E9E2D57" w14:textId="6D870DCC" w:rsidR="03E5B2C5" w:rsidRDefault="03E5B2C5" w:rsidP="03E5B2C5">
          <w:pPr>
            <w:pStyle w:val="Koptekst"/>
            <w:jc w:val="center"/>
          </w:pPr>
          <w:r>
            <w:rPr>
              <w:noProof/>
              <w:lang w:val="nl-BE" w:eastAsia="nl-BE"/>
            </w:rPr>
            <w:drawing>
              <wp:inline distT="0" distB="0" distL="0" distR="0" wp14:anchorId="0DAFCB0A" wp14:editId="54AD2532">
                <wp:extent cx="1513918" cy="1202005"/>
                <wp:effectExtent l="0" t="0" r="0" b="0"/>
                <wp:docPr id="1489582532" name="Afbeelding 148958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13918" cy="1202005"/>
                        </a:xfrm>
                        <a:prstGeom prst="rect">
                          <a:avLst/>
                        </a:prstGeom>
                      </pic:spPr>
                    </pic:pic>
                  </a:graphicData>
                </a:graphic>
              </wp:inline>
            </w:drawing>
          </w:r>
        </w:p>
      </w:tc>
      <w:tc>
        <w:tcPr>
          <w:tcW w:w="3120" w:type="dxa"/>
        </w:tcPr>
        <w:p w14:paraId="038D84C7" w14:textId="18BC5F29" w:rsidR="03E5B2C5" w:rsidRDefault="03E5B2C5" w:rsidP="03E5B2C5">
          <w:pPr>
            <w:pStyle w:val="Koptekst"/>
            <w:ind w:right="-115"/>
            <w:jc w:val="right"/>
          </w:pPr>
        </w:p>
      </w:tc>
    </w:tr>
  </w:tbl>
  <w:p w14:paraId="00B1B8CE" w14:textId="7867E90C" w:rsidR="03E5B2C5" w:rsidRDefault="03E5B2C5" w:rsidP="03E5B2C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08A"/>
    <w:multiLevelType w:val="hybridMultilevel"/>
    <w:tmpl w:val="ACF26A82"/>
    <w:lvl w:ilvl="0" w:tplc="E9840358">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18D12F4A"/>
    <w:multiLevelType w:val="hybridMultilevel"/>
    <w:tmpl w:val="BE7E756C"/>
    <w:lvl w:ilvl="0" w:tplc="513CD49C">
      <w:start w:val="500"/>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A76481E"/>
    <w:multiLevelType w:val="hybridMultilevel"/>
    <w:tmpl w:val="F738DA8E"/>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28377825"/>
    <w:multiLevelType w:val="hybridMultilevel"/>
    <w:tmpl w:val="D9761F18"/>
    <w:lvl w:ilvl="0" w:tplc="C0F06078">
      <w:start w:val="1"/>
      <w:numFmt w:val="bullet"/>
      <w:lvlText w:val=""/>
      <w:lvlJc w:val="left"/>
      <w:pPr>
        <w:ind w:left="644" w:hanging="360"/>
      </w:pPr>
      <w:rPr>
        <w:rFonts w:ascii="Symbol" w:hAnsi="Symbol" w:hint="default"/>
      </w:rPr>
    </w:lvl>
    <w:lvl w:ilvl="1" w:tplc="08130003">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15:restartNumberingAfterBreak="0">
    <w:nsid w:val="290E4AD3"/>
    <w:multiLevelType w:val="hybridMultilevel"/>
    <w:tmpl w:val="934C57CE"/>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2C045AFE"/>
    <w:multiLevelType w:val="hybridMultilevel"/>
    <w:tmpl w:val="C8DC4788"/>
    <w:lvl w:ilvl="0" w:tplc="4218E042">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547725F5"/>
    <w:multiLevelType w:val="hybridMultilevel"/>
    <w:tmpl w:val="DA78DF06"/>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5AF812B0"/>
    <w:multiLevelType w:val="hybridMultilevel"/>
    <w:tmpl w:val="E58E12CE"/>
    <w:lvl w:ilvl="0" w:tplc="C0F06078">
      <w:start w:val="1"/>
      <w:numFmt w:val="bullet"/>
      <w:lvlText w:val=""/>
      <w:lvlJc w:val="left"/>
      <w:pPr>
        <w:ind w:left="1536" w:hanging="360"/>
      </w:pPr>
      <w:rPr>
        <w:rFonts w:ascii="Symbol" w:hAnsi="Symbol" w:hint="default"/>
      </w:rPr>
    </w:lvl>
    <w:lvl w:ilvl="1" w:tplc="08130003" w:tentative="1">
      <w:start w:val="1"/>
      <w:numFmt w:val="bullet"/>
      <w:lvlText w:val="o"/>
      <w:lvlJc w:val="left"/>
      <w:pPr>
        <w:ind w:left="2256" w:hanging="360"/>
      </w:pPr>
      <w:rPr>
        <w:rFonts w:ascii="Courier New" w:hAnsi="Courier New" w:cs="Courier New" w:hint="default"/>
      </w:rPr>
    </w:lvl>
    <w:lvl w:ilvl="2" w:tplc="08130005" w:tentative="1">
      <w:start w:val="1"/>
      <w:numFmt w:val="bullet"/>
      <w:lvlText w:val=""/>
      <w:lvlJc w:val="left"/>
      <w:pPr>
        <w:ind w:left="2976" w:hanging="360"/>
      </w:pPr>
      <w:rPr>
        <w:rFonts w:ascii="Wingdings" w:hAnsi="Wingdings" w:hint="default"/>
      </w:rPr>
    </w:lvl>
    <w:lvl w:ilvl="3" w:tplc="08130001" w:tentative="1">
      <w:start w:val="1"/>
      <w:numFmt w:val="bullet"/>
      <w:lvlText w:val=""/>
      <w:lvlJc w:val="left"/>
      <w:pPr>
        <w:ind w:left="3696" w:hanging="360"/>
      </w:pPr>
      <w:rPr>
        <w:rFonts w:ascii="Symbol" w:hAnsi="Symbol" w:hint="default"/>
      </w:rPr>
    </w:lvl>
    <w:lvl w:ilvl="4" w:tplc="08130003" w:tentative="1">
      <w:start w:val="1"/>
      <w:numFmt w:val="bullet"/>
      <w:lvlText w:val="o"/>
      <w:lvlJc w:val="left"/>
      <w:pPr>
        <w:ind w:left="4416" w:hanging="360"/>
      </w:pPr>
      <w:rPr>
        <w:rFonts w:ascii="Courier New" w:hAnsi="Courier New" w:cs="Courier New" w:hint="default"/>
      </w:rPr>
    </w:lvl>
    <w:lvl w:ilvl="5" w:tplc="08130005" w:tentative="1">
      <w:start w:val="1"/>
      <w:numFmt w:val="bullet"/>
      <w:lvlText w:val=""/>
      <w:lvlJc w:val="left"/>
      <w:pPr>
        <w:ind w:left="5136" w:hanging="360"/>
      </w:pPr>
      <w:rPr>
        <w:rFonts w:ascii="Wingdings" w:hAnsi="Wingdings" w:hint="default"/>
      </w:rPr>
    </w:lvl>
    <w:lvl w:ilvl="6" w:tplc="08130001" w:tentative="1">
      <w:start w:val="1"/>
      <w:numFmt w:val="bullet"/>
      <w:lvlText w:val=""/>
      <w:lvlJc w:val="left"/>
      <w:pPr>
        <w:ind w:left="5856" w:hanging="360"/>
      </w:pPr>
      <w:rPr>
        <w:rFonts w:ascii="Symbol" w:hAnsi="Symbol" w:hint="default"/>
      </w:rPr>
    </w:lvl>
    <w:lvl w:ilvl="7" w:tplc="08130003" w:tentative="1">
      <w:start w:val="1"/>
      <w:numFmt w:val="bullet"/>
      <w:lvlText w:val="o"/>
      <w:lvlJc w:val="left"/>
      <w:pPr>
        <w:ind w:left="6576" w:hanging="360"/>
      </w:pPr>
      <w:rPr>
        <w:rFonts w:ascii="Courier New" w:hAnsi="Courier New" w:cs="Courier New" w:hint="default"/>
      </w:rPr>
    </w:lvl>
    <w:lvl w:ilvl="8" w:tplc="08130005" w:tentative="1">
      <w:start w:val="1"/>
      <w:numFmt w:val="bullet"/>
      <w:lvlText w:val=""/>
      <w:lvlJc w:val="left"/>
      <w:pPr>
        <w:ind w:left="7296" w:hanging="360"/>
      </w:pPr>
      <w:rPr>
        <w:rFonts w:ascii="Wingdings" w:hAnsi="Wingdings" w:hint="default"/>
      </w:rPr>
    </w:lvl>
  </w:abstractNum>
  <w:abstractNum w:abstractNumId="8" w15:restartNumberingAfterBreak="0">
    <w:nsid w:val="64443EAC"/>
    <w:multiLevelType w:val="hybridMultilevel"/>
    <w:tmpl w:val="FA88F04E"/>
    <w:lvl w:ilvl="0" w:tplc="08130003">
      <w:start w:val="1"/>
      <w:numFmt w:val="bullet"/>
      <w:lvlText w:val="o"/>
      <w:lvlJc w:val="left"/>
      <w:pPr>
        <w:ind w:left="2160" w:hanging="360"/>
      </w:pPr>
      <w:rPr>
        <w:rFonts w:ascii="Courier New" w:hAnsi="Courier New" w:cs="Courier New" w:hint="default"/>
      </w:rPr>
    </w:lvl>
    <w:lvl w:ilvl="1" w:tplc="08130003">
      <w:start w:val="1"/>
      <w:numFmt w:val="bullet"/>
      <w:lvlText w:val="o"/>
      <w:lvlJc w:val="left"/>
      <w:pPr>
        <w:ind w:left="2880" w:hanging="360"/>
      </w:pPr>
      <w:rPr>
        <w:rFonts w:ascii="Courier New" w:hAnsi="Courier New" w:cs="Courier New" w:hint="default"/>
      </w:rPr>
    </w:lvl>
    <w:lvl w:ilvl="2" w:tplc="08130005">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9" w15:restartNumberingAfterBreak="0">
    <w:nsid w:val="69FD6DE8"/>
    <w:multiLevelType w:val="hybridMultilevel"/>
    <w:tmpl w:val="F8F684F6"/>
    <w:lvl w:ilvl="0" w:tplc="08130003">
      <w:start w:val="1"/>
      <w:numFmt w:val="bullet"/>
      <w:lvlText w:val="o"/>
      <w:lvlJc w:val="left"/>
      <w:pPr>
        <w:ind w:left="2160" w:hanging="360"/>
      </w:pPr>
      <w:rPr>
        <w:rFonts w:ascii="Courier New" w:hAnsi="Courier New" w:cs="Courier New"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0" w15:restartNumberingAfterBreak="0">
    <w:nsid w:val="70327D72"/>
    <w:multiLevelType w:val="hybridMultilevel"/>
    <w:tmpl w:val="5EF66A3A"/>
    <w:lvl w:ilvl="0" w:tplc="B0EAA3E0">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73D579DB"/>
    <w:multiLevelType w:val="hybridMultilevel"/>
    <w:tmpl w:val="20969520"/>
    <w:lvl w:ilvl="0" w:tplc="513CD49C">
      <w:start w:val="500"/>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6"/>
  </w:num>
  <w:num w:numId="5">
    <w:abstractNumId w:val="5"/>
  </w:num>
  <w:num w:numId="6">
    <w:abstractNumId w:val="2"/>
  </w:num>
  <w:num w:numId="7">
    <w:abstractNumId w:val="0"/>
  </w:num>
  <w:num w:numId="8">
    <w:abstractNumId w:val="4"/>
  </w:num>
  <w:num w:numId="9">
    <w:abstractNumId w:val="10"/>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332D2E"/>
    <w:rsid w:val="00033E16"/>
    <w:rsid w:val="001C76AB"/>
    <w:rsid w:val="00211A5E"/>
    <w:rsid w:val="00233DB8"/>
    <w:rsid w:val="0024108E"/>
    <w:rsid w:val="00374482"/>
    <w:rsid w:val="0042007F"/>
    <w:rsid w:val="00456159"/>
    <w:rsid w:val="004A7FE0"/>
    <w:rsid w:val="00513D67"/>
    <w:rsid w:val="005B414D"/>
    <w:rsid w:val="005C6874"/>
    <w:rsid w:val="005F797C"/>
    <w:rsid w:val="00675568"/>
    <w:rsid w:val="006F0CA3"/>
    <w:rsid w:val="00702DD3"/>
    <w:rsid w:val="00707AF9"/>
    <w:rsid w:val="007B0A4F"/>
    <w:rsid w:val="008D3434"/>
    <w:rsid w:val="009056D0"/>
    <w:rsid w:val="009108A7"/>
    <w:rsid w:val="00911E40"/>
    <w:rsid w:val="0093572A"/>
    <w:rsid w:val="00944E74"/>
    <w:rsid w:val="00A05333"/>
    <w:rsid w:val="00A9606B"/>
    <w:rsid w:val="00B67686"/>
    <w:rsid w:val="00C0221C"/>
    <w:rsid w:val="00C25344"/>
    <w:rsid w:val="00C27251"/>
    <w:rsid w:val="00C36D0C"/>
    <w:rsid w:val="00C70674"/>
    <w:rsid w:val="00EB1617"/>
    <w:rsid w:val="00EB2396"/>
    <w:rsid w:val="00ED5EA9"/>
    <w:rsid w:val="03E5B2C5"/>
    <w:rsid w:val="58C939C4"/>
    <w:rsid w:val="6B332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32D2E"/>
  <w15:chartTrackingRefBased/>
  <w15:docId w15:val="{613EF003-3715-467C-99B7-FA2A915F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Voetnoottekst">
    <w:name w:val="footnote text"/>
    <w:basedOn w:val="Standaard"/>
    <w:link w:val="VoetnoottekstChar"/>
    <w:uiPriority w:val="99"/>
    <w:semiHidden/>
    <w:unhideWhenUsed/>
    <w:rsid w:val="00211A5E"/>
    <w:pPr>
      <w:spacing w:after="0" w:line="240" w:lineRule="auto"/>
    </w:pPr>
    <w:rPr>
      <w:sz w:val="20"/>
      <w:szCs w:val="20"/>
      <w:lang w:val="nl-BE"/>
    </w:rPr>
  </w:style>
  <w:style w:type="character" w:customStyle="1" w:styleId="VoetnoottekstChar">
    <w:name w:val="Voetnoottekst Char"/>
    <w:basedOn w:val="Standaardalinea-lettertype"/>
    <w:link w:val="Voetnoottekst"/>
    <w:uiPriority w:val="99"/>
    <w:semiHidden/>
    <w:rsid w:val="00211A5E"/>
    <w:rPr>
      <w:sz w:val="20"/>
      <w:szCs w:val="20"/>
      <w:lang w:val="nl-BE"/>
    </w:rPr>
  </w:style>
  <w:style w:type="character" w:styleId="Voetnootmarkering">
    <w:name w:val="footnote reference"/>
    <w:basedOn w:val="Standaardalinea-lettertype"/>
    <w:uiPriority w:val="99"/>
    <w:semiHidden/>
    <w:unhideWhenUsed/>
    <w:rsid w:val="00211A5E"/>
    <w:rPr>
      <w:vertAlign w:val="superscript"/>
    </w:rPr>
  </w:style>
  <w:style w:type="paragraph" w:styleId="Lijstalinea">
    <w:name w:val="List Paragraph"/>
    <w:basedOn w:val="Standaard"/>
    <w:uiPriority w:val="34"/>
    <w:qFormat/>
    <w:rsid w:val="00211A5E"/>
    <w:pPr>
      <w:ind w:left="720"/>
      <w:contextualSpacing/>
    </w:pPr>
    <w:rPr>
      <w:lang w:val="nl-BE"/>
    </w:rPr>
  </w:style>
  <w:style w:type="character" w:styleId="Tekstvantijdelijkeaanduiding">
    <w:name w:val="Placeholder Text"/>
    <w:basedOn w:val="Standaardalinea-lettertype"/>
    <w:uiPriority w:val="99"/>
    <w:semiHidden/>
    <w:rsid w:val="00033E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943318">
      <w:bodyDiv w:val="1"/>
      <w:marLeft w:val="0"/>
      <w:marRight w:val="0"/>
      <w:marTop w:val="0"/>
      <w:marBottom w:val="0"/>
      <w:divBdr>
        <w:top w:val="none" w:sz="0" w:space="0" w:color="auto"/>
        <w:left w:val="none" w:sz="0" w:space="0" w:color="auto"/>
        <w:bottom w:val="none" w:sz="0" w:space="0" w:color="auto"/>
        <w:right w:val="none" w:sz="0" w:space="0" w:color="auto"/>
      </w:divBdr>
    </w:div>
    <w:div w:id="191130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1759</Words>
  <Characters>9675</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VERLINDEN</dc:creator>
  <cp:keywords/>
  <dc:description/>
  <cp:lastModifiedBy>Moons, Pieter</cp:lastModifiedBy>
  <cp:revision>6</cp:revision>
  <dcterms:created xsi:type="dcterms:W3CDTF">2020-09-17T12:01:00Z</dcterms:created>
  <dcterms:modified xsi:type="dcterms:W3CDTF">2020-09-24T07:53:00Z</dcterms:modified>
</cp:coreProperties>
</file>